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深圳市晨光乳业有限公司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巴士广告项目</w:t>
      </w:r>
      <w:r>
        <w:rPr>
          <w:rFonts w:hint="eastAsia"/>
          <w:b/>
          <w:bCs/>
          <w:sz w:val="32"/>
          <w:szCs w:val="32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深</w:t>
      </w:r>
      <w:r>
        <w:rPr>
          <w:rFonts w:hint="eastAsia"/>
          <w:sz w:val="24"/>
          <w:szCs w:val="24"/>
          <w:highlight w:val="none"/>
        </w:rPr>
        <w:t>圳市晨光乳业有限公司就“</w:t>
      </w:r>
      <w:r>
        <w:rPr>
          <w:rFonts w:hint="eastAsia"/>
          <w:sz w:val="24"/>
          <w:szCs w:val="24"/>
          <w:highlight w:val="none"/>
          <w:lang w:val="en-US" w:eastAsia="zh-CN"/>
        </w:rPr>
        <w:t>巴士广告</w:t>
      </w:r>
      <w:r>
        <w:rPr>
          <w:rFonts w:hint="eastAsia"/>
          <w:sz w:val="24"/>
          <w:szCs w:val="24"/>
          <w:highlight w:val="none"/>
        </w:rPr>
        <w:t>项目”向社会公开招标，欢迎符合条件的投标商前来密封投标。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招标书编号：ZB2021005（简）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招标标的：</w:t>
      </w:r>
    </w:p>
    <w:tbl>
      <w:tblPr>
        <w:tblStyle w:val="6"/>
        <w:tblW w:w="4701" w:type="pct"/>
        <w:tblInd w:w="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292"/>
        <w:gridCol w:w="1274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98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项目名称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服务内容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服务时间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最高招标限价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（含增值税专用发票）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巴士广告项目</w:t>
            </w:r>
          </w:p>
        </w:tc>
        <w:tc>
          <w:tcPr>
            <w:tcW w:w="1291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半全车身形式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2个月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¥500,000.00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400" w:firstLineChars="200"/>
        <w:textAlignment w:val="auto"/>
        <w:rPr>
          <w:rFonts w:hint="eastAsia" w:ascii="宋体" w:hAnsi="宋体"/>
          <w:color w:val="000000"/>
          <w:sz w:val="20"/>
          <w:szCs w:val="28"/>
        </w:rPr>
      </w:pPr>
      <w:r>
        <w:rPr>
          <w:rFonts w:hint="eastAsia" w:ascii="宋体" w:hAnsi="宋体"/>
          <w:color w:val="000000"/>
          <w:sz w:val="20"/>
          <w:szCs w:val="28"/>
        </w:rPr>
        <w:t>注：详细技术规范请参阅招标文件中的用户需求书。投标人必须对本项目中的全部内容进行投标报价，如有缺漏或超过最高招标限价，将导致投标无效。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报名时间及报名方式、投标截止时间和地址：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1．投标报名时间：2021年0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Cs/>
          <w:color w:val="000000"/>
          <w:sz w:val="24"/>
          <w:szCs w:val="24"/>
        </w:rPr>
        <w:t>日至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04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ascii="宋体" w:hAnsi="宋体"/>
          <w:bCs/>
          <w:color w:val="000000"/>
          <w:sz w:val="24"/>
          <w:szCs w:val="24"/>
        </w:rPr>
        <w:t>日</w:t>
      </w:r>
      <w:r>
        <w:rPr>
          <w:rFonts w:hint="eastAsia" w:ascii="宋体" w:hAnsi="宋体"/>
          <w:bCs/>
          <w:color w:val="000000"/>
          <w:sz w:val="24"/>
          <w:szCs w:val="24"/>
        </w:rPr>
        <w:t>17时3</w:t>
      </w:r>
      <w:r>
        <w:rPr>
          <w:rFonts w:ascii="宋体" w:hAnsi="宋体"/>
          <w:bCs/>
          <w:color w:val="000000"/>
          <w:sz w:val="24"/>
          <w:szCs w:val="24"/>
        </w:rPr>
        <w:t>0分截止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360" w:firstLineChars="200"/>
        <w:textAlignment w:val="auto"/>
        <w:rPr>
          <w:rFonts w:hint="eastAsia"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报名</w:t>
      </w:r>
      <w:r>
        <w:rPr>
          <w:rFonts w:hint="eastAsia" w:ascii="宋体" w:hAnsi="宋体"/>
          <w:sz w:val="18"/>
          <w:szCs w:val="18"/>
        </w:rPr>
        <w:t>流程：递交投标报名资料（签字盖章扫描PDF）→发送指定邮箱→报名成功发放招标文件电子版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2．</w:t>
      </w:r>
      <w:r>
        <w:rPr>
          <w:rFonts w:ascii="宋体" w:hAnsi="宋体"/>
          <w:bCs/>
          <w:color w:val="000000"/>
          <w:sz w:val="24"/>
          <w:szCs w:val="24"/>
        </w:rPr>
        <w:t>报名方式</w:t>
      </w:r>
      <w:r>
        <w:rPr>
          <w:rFonts w:hint="eastAsia"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/>
          <w:bCs/>
          <w:color w:val="000000"/>
          <w:sz w:val="24"/>
          <w:szCs w:val="24"/>
        </w:rPr>
        <w:t>详见附件</w:t>
      </w:r>
      <w:r>
        <w:rPr>
          <w:rFonts w:hint="eastAsia" w:ascii="宋体" w:hAnsi="宋体"/>
          <w:bCs/>
          <w:color w:val="000000"/>
          <w:sz w:val="24"/>
          <w:szCs w:val="24"/>
        </w:rPr>
        <w:t>《</w:t>
      </w:r>
      <w:r>
        <w:rPr>
          <w:rFonts w:ascii="宋体" w:hAnsi="宋体"/>
          <w:bCs/>
          <w:color w:val="000000"/>
          <w:sz w:val="24"/>
          <w:szCs w:val="24"/>
        </w:rPr>
        <w:t>投标确认报名表</w:t>
      </w:r>
      <w:r>
        <w:rPr>
          <w:rFonts w:hint="eastAsia" w:ascii="宋体" w:hAnsi="宋体"/>
          <w:bCs/>
          <w:color w:val="000000"/>
          <w:sz w:val="24"/>
          <w:szCs w:val="2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</w:rPr>
        <w:t>．投标截止时间：2021年0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06</w:t>
      </w:r>
      <w:r>
        <w:rPr>
          <w:rFonts w:hint="eastAsia" w:ascii="宋体" w:hAnsi="宋体"/>
          <w:bCs/>
          <w:color w:val="000000"/>
          <w:sz w:val="24"/>
          <w:szCs w:val="24"/>
        </w:rPr>
        <w:t>日1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4"/>
          <w:szCs w:val="24"/>
        </w:rPr>
        <w:t>时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4</w:t>
      </w:r>
      <w:r>
        <w:rPr>
          <w:rFonts w:hint="eastAsia" w:ascii="宋体" w:hAnsi="宋体"/>
          <w:bCs/>
          <w:color w:val="000000"/>
          <w:sz w:val="24"/>
          <w:szCs w:val="24"/>
        </w:rPr>
        <w:t>．投标地址：深圳市晨光乳业有限公司采购室105室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开标时间和地址：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1．开标时间：2021年0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06</w:t>
      </w:r>
      <w:r>
        <w:rPr>
          <w:rFonts w:hint="eastAsia" w:ascii="宋体" w:hAnsi="宋体"/>
          <w:bCs/>
          <w:color w:val="000000"/>
          <w:sz w:val="24"/>
          <w:szCs w:val="24"/>
        </w:rPr>
        <w:t>日1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4"/>
          <w:szCs w:val="24"/>
        </w:rPr>
        <w:t>时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2．开标地点：深圳市晨光乳业有限公司会议室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联系方法：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地址：</w:t>
      </w:r>
      <w:r>
        <w:rPr>
          <w:rFonts w:hint="eastAsia" w:ascii="仿宋_GB2312"/>
          <w:color w:val="000000"/>
          <w:sz w:val="24"/>
          <w:szCs w:val="24"/>
        </w:rPr>
        <w:t>深圳市光明区光明街道华夏路48号</w:t>
      </w:r>
      <w:r>
        <w:rPr>
          <w:rFonts w:hint="eastAsia" w:ascii="宋体" w:hAnsi="宋体"/>
          <w:bCs/>
          <w:color w:val="000000"/>
          <w:sz w:val="24"/>
          <w:szCs w:val="24"/>
        </w:rPr>
        <w:t>晨光乳业有限公司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电话：0755-27092472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传真：0755-27092472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Email</w:t>
      </w:r>
      <w:r>
        <w:rPr>
          <w:rFonts w:hint="eastAsia"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/>
          <w:bCs/>
          <w:color w:val="000000"/>
          <w:sz w:val="24"/>
          <w:szCs w:val="24"/>
        </w:rPr>
        <w:fldChar w:fldCharType="begin"/>
      </w:r>
      <w:r>
        <w:rPr>
          <w:rFonts w:ascii="宋体" w:hAnsi="宋体"/>
          <w:bCs/>
          <w:color w:val="000000"/>
          <w:sz w:val="24"/>
          <w:szCs w:val="24"/>
        </w:rPr>
        <w:instrText xml:space="preserve"> HYPERLINK "mailto:yangyan@chenguang.com.cn" </w:instrText>
      </w:r>
      <w:r>
        <w:rPr>
          <w:rFonts w:ascii="宋体" w:hAnsi="宋体"/>
          <w:bCs/>
          <w:color w:val="000000"/>
          <w:sz w:val="24"/>
          <w:szCs w:val="24"/>
        </w:rPr>
        <w:fldChar w:fldCharType="separate"/>
      </w:r>
      <w:r>
        <w:rPr>
          <w:sz w:val="24"/>
          <w:szCs w:val="24"/>
        </w:rPr>
        <w:t xml:space="preserve"> </w:t>
      </w:r>
      <w:r>
        <w:rPr>
          <w:rStyle w:val="9"/>
          <w:rFonts w:hint="eastAsia" w:ascii="宋体" w:hAnsi="宋体"/>
          <w:bCs/>
          <w:color w:val="000000"/>
          <w:sz w:val="24"/>
          <w:szCs w:val="24"/>
        </w:rPr>
        <w:t>huangms</w:t>
      </w:r>
      <w:r>
        <w:rPr>
          <w:rStyle w:val="9"/>
          <w:rFonts w:ascii="宋体" w:hAnsi="宋体"/>
          <w:bCs/>
          <w:color w:val="000000"/>
          <w:sz w:val="24"/>
          <w:szCs w:val="24"/>
        </w:rPr>
        <w:t>@chenguang.com.cn</w:t>
      </w:r>
      <w:r>
        <w:rPr>
          <w:rFonts w:ascii="宋体" w:hAnsi="宋体"/>
          <w:bCs/>
          <w:color w:val="00000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联系人：黄梅诗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/>
        <w:spacing w:line="400" w:lineRule="exact"/>
        <w:ind w:left="560" w:leftChars="0"/>
        <w:textAlignment w:val="auto"/>
        <w:rPr>
          <w:rFonts w:hint="eastAsia" w:ascii="宋体" w:hAnsi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24"/>
          <w:lang w:val="en-US" w:eastAsia="zh-CN"/>
        </w:rPr>
        <w:t>深圳市</w:t>
      </w:r>
      <w:r>
        <w:rPr>
          <w:rFonts w:hint="eastAsia" w:ascii="宋体" w:hAnsi="宋体" w:eastAsia="宋体" w:cs="宋体"/>
          <w:sz w:val="24"/>
          <w:szCs w:val="24"/>
        </w:rPr>
        <w:t>晨光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采购室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contextualSpacing/>
        <w:textAlignment w:val="auto"/>
        <w:sectPr>
          <w:pgSz w:w="11906" w:h="16838"/>
          <w:pgMar w:top="1440" w:right="1247" w:bottom="1440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40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项目名称：深圳市晨光乳业有限公司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巴士广告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招标编号：ZB202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（简）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重</w:t>
            </w:r>
            <w:bookmarkStart w:id="0" w:name="_GoBack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附资质资料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b/>
          <w:bCs/>
          <w:color w:val="000000"/>
          <w:sz w:val="24"/>
        </w:rPr>
        <w:t>投标人营业执照副本复印件</w:t>
      </w:r>
      <w:r>
        <w:rPr>
          <w:rFonts w:hint="eastAsia" w:ascii="宋体" w:hAnsi="宋体"/>
          <w:b/>
          <w:bCs/>
          <w:color w:val="000000"/>
          <w:sz w:val="24"/>
        </w:rPr>
        <w:t>盖公章</w:t>
      </w:r>
      <w:r>
        <w:rPr>
          <w:rFonts w:hint="eastAsia" w:ascii="宋体" w:hAnsi="宋体"/>
          <w:color w:val="000000"/>
          <w:sz w:val="24"/>
        </w:rPr>
        <w:t>，若营业执照没有营业范围的，需网上打印相关信息（国家企业信用信息公示系统  http://www.gsxt.gov.cn/index.html）；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2、</w:t>
      </w:r>
      <w:r>
        <w:rPr>
          <w:rFonts w:hint="eastAsia" w:ascii="宋体" w:hAnsi="宋体"/>
          <w:b/>
          <w:color w:val="000000"/>
          <w:sz w:val="24"/>
        </w:rPr>
        <w:t>投标人情况介绍表；</w:t>
      </w:r>
    </w:p>
    <w:p>
      <w:pPr>
        <w:tabs>
          <w:tab w:val="left" w:pos="5400"/>
        </w:tabs>
        <w:spacing w:line="360" w:lineRule="auto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left="8820" w:leftChars="42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*投标人情况介绍表</w:t>
      </w:r>
    </w:p>
    <w:p>
      <w:pPr>
        <w:spacing w:line="360" w:lineRule="auto"/>
        <w:ind w:left="8820" w:leftChars="4200"/>
        <w:rPr>
          <w:rFonts w:hint="eastAsia"/>
          <w:color w:val="000000"/>
          <w:sz w:val="24"/>
        </w:rPr>
      </w:pPr>
    </w:p>
    <w:p>
      <w:pPr>
        <w:spacing w:line="360" w:lineRule="auto"/>
        <w:ind w:left="8820" w:leftChars="4200"/>
        <w:rPr>
          <w:color w:val="000000"/>
          <w:sz w:val="24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741"/>
        <w:gridCol w:w="2047"/>
        <w:gridCol w:w="320"/>
        <w:gridCol w:w="1953"/>
        <w:gridCol w:w="360"/>
        <w:gridCol w:w="1406"/>
        <w:gridCol w:w="1108"/>
        <w:gridCol w:w="405"/>
        <w:gridCol w:w="1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经济类型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授权代表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单位成立日期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单位简介及机构设置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单位优势及特长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单位概况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占地面积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职工总数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资产情况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净资产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固定资产原值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负债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固定资产净值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财务状况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主营收入</w:t>
            </w:r>
          </w:p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收入总额</w:t>
            </w:r>
          </w:p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利润总额（万元）</w:t>
            </w: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净利润（万元）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资产负债率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5400"/>
        </w:tabs>
        <w:spacing w:line="400" w:lineRule="exact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400" w:lineRule="exact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400" w:lineRule="exact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0" w:lineRule="atLeast"/>
        <w:ind w:firstLine="8880" w:firstLineChars="3700"/>
        <w:contextualSpacing/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>
      <w:pgSz w:w="16838" w:h="11906" w:orient="landscape"/>
      <w:pgMar w:top="1260" w:right="1440" w:bottom="128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C2F"/>
    <w:multiLevelType w:val="multilevel"/>
    <w:tmpl w:val="02966C2F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66F6444"/>
    <w:multiLevelType w:val="multilevel"/>
    <w:tmpl w:val="766F6444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7CD"/>
    <w:rsid w:val="00040559"/>
    <w:rsid w:val="000722CC"/>
    <w:rsid w:val="002C18FA"/>
    <w:rsid w:val="003F2665"/>
    <w:rsid w:val="0054731A"/>
    <w:rsid w:val="005B60D8"/>
    <w:rsid w:val="006E63AF"/>
    <w:rsid w:val="00714AAD"/>
    <w:rsid w:val="009766FA"/>
    <w:rsid w:val="009E2EFA"/>
    <w:rsid w:val="00A00D80"/>
    <w:rsid w:val="00A3351D"/>
    <w:rsid w:val="00AA0594"/>
    <w:rsid w:val="00C04A02"/>
    <w:rsid w:val="00DB5ECE"/>
    <w:rsid w:val="00DF48B8"/>
    <w:rsid w:val="00ED2F47"/>
    <w:rsid w:val="00F22D6E"/>
    <w:rsid w:val="00F76CAD"/>
    <w:rsid w:val="070074C0"/>
    <w:rsid w:val="0AB1298D"/>
    <w:rsid w:val="0D474576"/>
    <w:rsid w:val="13036998"/>
    <w:rsid w:val="1FE24F9A"/>
    <w:rsid w:val="28403D4E"/>
    <w:rsid w:val="48A330E5"/>
    <w:rsid w:val="4BE52339"/>
    <w:rsid w:val="55056EA9"/>
    <w:rsid w:val="55285A4B"/>
    <w:rsid w:val="57A768BE"/>
    <w:rsid w:val="5FE979D6"/>
    <w:rsid w:val="6364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  <w:rPr>
      <w:rFonts w:hint="default"/>
      <w:sz w:val="24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2</TotalTime>
  <ScaleCrop>false</ScaleCrop>
  <LinksUpToDate>false</LinksUpToDate>
  <CharactersWithSpaces>1041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2019-11-04T02:17:00Z</dcterms:created>
  <dc:creator>Li Sain</dc:creator>
  <cp:lastModifiedBy>massy</cp:lastModifiedBy>
  <cp:lastPrinted>2021-01-14T00:49:00Z</cp:lastPrinted>
  <dcterms:modified xsi:type="dcterms:W3CDTF">2021-04-17T00:54:17Z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