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B6" w:rsidRDefault="003C2FB6">
      <w:pPr>
        <w:rPr>
          <w:rFonts w:asciiTheme="minorEastAsia" w:hAnsiTheme="minorEastAsia" w:cstheme="minorEastAsia"/>
          <w:sz w:val="28"/>
          <w:szCs w:val="28"/>
        </w:rPr>
      </w:pPr>
    </w:p>
    <w:p w:rsidR="003C2FB6" w:rsidRDefault="00A329DE">
      <w:pPr>
        <w:widowControl/>
        <w:jc w:val="center"/>
        <w:rPr>
          <w:rFonts w:asciiTheme="majorEastAsia" w:eastAsiaTheme="majorEastAsia" w:hAnsiTheme="majorEastAsia" w:cstheme="majorEastAsia"/>
          <w:b/>
          <w:color w:val="333333"/>
          <w:kern w:val="0"/>
          <w:sz w:val="36"/>
          <w:szCs w:val="36"/>
        </w:rPr>
      </w:pPr>
      <w:r>
        <w:rPr>
          <w:rFonts w:asciiTheme="majorEastAsia" w:eastAsiaTheme="majorEastAsia" w:hAnsiTheme="majorEastAsia" w:cstheme="majorEastAsia" w:hint="eastAsia"/>
          <w:b/>
          <w:color w:val="333333"/>
          <w:kern w:val="0"/>
          <w:sz w:val="36"/>
          <w:szCs w:val="36"/>
        </w:rPr>
        <w:t>平远县晨光牧业有限公司粪污收集及回</w:t>
      </w:r>
      <w:proofErr w:type="gramStart"/>
      <w:r>
        <w:rPr>
          <w:rFonts w:asciiTheme="majorEastAsia" w:eastAsiaTheme="majorEastAsia" w:hAnsiTheme="majorEastAsia" w:cstheme="majorEastAsia" w:hint="eastAsia"/>
          <w:b/>
          <w:color w:val="333333"/>
          <w:kern w:val="0"/>
          <w:sz w:val="36"/>
          <w:szCs w:val="36"/>
        </w:rPr>
        <w:t>冲设备</w:t>
      </w:r>
      <w:proofErr w:type="gramEnd"/>
      <w:r>
        <w:rPr>
          <w:rFonts w:asciiTheme="majorEastAsia" w:eastAsiaTheme="majorEastAsia" w:hAnsiTheme="majorEastAsia" w:cstheme="majorEastAsia" w:hint="eastAsia"/>
          <w:b/>
          <w:color w:val="333333"/>
          <w:kern w:val="0"/>
          <w:sz w:val="36"/>
          <w:szCs w:val="36"/>
        </w:rPr>
        <w:t>采购项目</w:t>
      </w:r>
      <w:r w:rsidR="00AA6EBC">
        <w:rPr>
          <w:rFonts w:asciiTheme="majorEastAsia" w:eastAsiaTheme="majorEastAsia" w:hAnsiTheme="majorEastAsia" w:cstheme="majorEastAsia" w:hint="eastAsia"/>
          <w:b/>
          <w:color w:val="333333"/>
          <w:kern w:val="0"/>
          <w:sz w:val="36"/>
          <w:szCs w:val="36"/>
        </w:rPr>
        <w:t>招标失败的公告</w:t>
      </w:r>
    </w:p>
    <w:p w:rsidR="003C2FB6" w:rsidRDefault="003C2FB6"/>
    <w:p w:rsidR="003C2FB6" w:rsidRDefault="003C2FB6"/>
    <w:p w:rsidR="003C2FB6" w:rsidRDefault="00AA6EBC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各投标人：</w:t>
      </w:r>
    </w:p>
    <w:p w:rsidR="00F05319" w:rsidRDefault="00AA6EBC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《深圳市晨光乳业有限公司</w:t>
      </w:r>
      <w:r w:rsidR="00A329DE">
        <w:rPr>
          <w:rFonts w:asciiTheme="minorEastAsia" w:hAnsiTheme="minorEastAsia" w:cstheme="minorEastAsia" w:hint="eastAsia"/>
          <w:sz w:val="28"/>
          <w:szCs w:val="28"/>
        </w:rPr>
        <w:t>平远县晨光牧业有限公司粪污收集及回冲设备采购项目</w:t>
      </w:r>
      <w:r>
        <w:rPr>
          <w:rFonts w:asciiTheme="minorEastAsia" w:hAnsiTheme="minorEastAsia" w:cstheme="minorEastAsia" w:hint="eastAsia"/>
          <w:sz w:val="28"/>
          <w:szCs w:val="28"/>
        </w:rPr>
        <w:t>（招标编号：</w:t>
      </w:r>
      <w:r w:rsidR="00A329DE">
        <w:rPr>
          <w:rFonts w:asciiTheme="minorEastAsia" w:hAnsiTheme="minorEastAsia" w:cstheme="minorEastAsia" w:hint="eastAsia"/>
          <w:sz w:val="28"/>
          <w:szCs w:val="28"/>
        </w:rPr>
        <w:t>ZB2021024简</w:t>
      </w:r>
      <w:r>
        <w:rPr>
          <w:rFonts w:asciiTheme="minorEastAsia" w:hAnsiTheme="minorEastAsia" w:cstheme="minorEastAsia" w:hint="eastAsia"/>
          <w:sz w:val="28"/>
          <w:szCs w:val="28"/>
        </w:rPr>
        <w:t>)》</w:t>
      </w:r>
      <w:r w:rsidR="00F05319" w:rsidRPr="00F05319">
        <w:rPr>
          <w:rFonts w:asciiTheme="minorEastAsia" w:hAnsiTheme="minorEastAsia" w:cstheme="minorEastAsia" w:hint="eastAsia"/>
          <w:sz w:val="28"/>
          <w:szCs w:val="28"/>
        </w:rPr>
        <w:t>于</w:t>
      </w:r>
      <w:r w:rsidR="0026657A">
        <w:rPr>
          <w:rFonts w:asciiTheme="minorEastAsia" w:hAnsiTheme="minorEastAsia" w:cstheme="minorEastAsia" w:hint="eastAsia"/>
          <w:sz w:val="28"/>
          <w:szCs w:val="28"/>
        </w:rPr>
        <w:t>2021</w:t>
      </w:r>
      <w:r w:rsidR="00F05319" w:rsidRPr="00F05319">
        <w:rPr>
          <w:rFonts w:asciiTheme="minorEastAsia" w:hAnsiTheme="minorEastAsia" w:cstheme="minorEastAsia" w:hint="eastAsia"/>
          <w:sz w:val="28"/>
          <w:szCs w:val="28"/>
        </w:rPr>
        <w:t>年</w:t>
      </w:r>
      <w:r w:rsidR="00F05319">
        <w:rPr>
          <w:rFonts w:asciiTheme="minorEastAsia" w:hAnsiTheme="minorEastAsia" w:cstheme="minorEastAsia" w:hint="eastAsia"/>
          <w:sz w:val="28"/>
          <w:szCs w:val="28"/>
        </w:rPr>
        <w:t>08</w:t>
      </w:r>
      <w:r w:rsidR="00F05319" w:rsidRPr="00F05319">
        <w:rPr>
          <w:rFonts w:asciiTheme="minorEastAsia" w:hAnsiTheme="minorEastAsia" w:cstheme="minorEastAsia" w:hint="eastAsia"/>
          <w:sz w:val="28"/>
          <w:szCs w:val="28"/>
        </w:rPr>
        <w:t>月</w:t>
      </w:r>
      <w:r w:rsidR="00F05319">
        <w:rPr>
          <w:rFonts w:asciiTheme="minorEastAsia" w:hAnsiTheme="minorEastAsia" w:cstheme="minorEastAsia" w:hint="eastAsia"/>
          <w:sz w:val="28"/>
          <w:szCs w:val="28"/>
        </w:rPr>
        <w:t>06</w:t>
      </w:r>
      <w:r w:rsidR="00F05319" w:rsidRPr="00F05319">
        <w:rPr>
          <w:rFonts w:asciiTheme="minorEastAsia" w:hAnsiTheme="minorEastAsia" w:cstheme="minorEastAsia" w:hint="eastAsia"/>
          <w:sz w:val="28"/>
          <w:szCs w:val="28"/>
        </w:rPr>
        <w:t>日</w:t>
      </w:r>
      <w:r w:rsidR="00F05319">
        <w:rPr>
          <w:rFonts w:asciiTheme="minorEastAsia" w:hAnsiTheme="minorEastAsia" w:cstheme="minorEastAsia" w:hint="eastAsia"/>
          <w:sz w:val="28"/>
          <w:szCs w:val="28"/>
        </w:rPr>
        <w:t>14</w:t>
      </w:r>
      <w:r w:rsidR="00F05319" w:rsidRPr="00F05319">
        <w:rPr>
          <w:rFonts w:asciiTheme="minorEastAsia" w:hAnsiTheme="minorEastAsia" w:cstheme="minorEastAsia" w:hint="eastAsia"/>
          <w:sz w:val="28"/>
          <w:szCs w:val="28"/>
        </w:rPr>
        <w:t>：</w:t>
      </w:r>
      <w:r w:rsidR="00F05319">
        <w:rPr>
          <w:rFonts w:asciiTheme="minorEastAsia" w:hAnsiTheme="minorEastAsia" w:cstheme="minorEastAsia" w:hint="eastAsia"/>
          <w:sz w:val="28"/>
          <w:szCs w:val="28"/>
        </w:rPr>
        <w:t>3</w:t>
      </w:r>
      <w:r w:rsidR="00F05319" w:rsidRPr="00F05319">
        <w:rPr>
          <w:rFonts w:asciiTheme="minorEastAsia" w:hAnsiTheme="minorEastAsia" w:cstheme="minorEastAsia" w:hint="eastAsia"/>
          <w:sz w:val="28"/>
          <w:szCs w:val="28"/>
        </w:rPr>
        <w:t>0进行开标评标工作，招标评审结果如下：</w:t>
      </w:r>
    </w:p>
    <w:p w:rsidR="00F05319" w:rsidRDefault="00F05319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 w:rsidRPr="008D7C39">
        <w:rPr>
          <w:sz w:val="28"/>
          <w:szCs w:val="28"/>
        </w:rPr>
        <w:t>通过资格及符合性审查的有效投标人不足三家，</w:t>
      </w:r>
      <w:r w:rsidRPr="00E65B11">
        <w:rPr>
          <w:sz w:val="28"/>
          <w:szCs w:val="28"/>
        </w:rPr>
        <w:t>根据</w:t>
      </w:r>
      <w:r w:rsidRPr="00A1194E">
        <w:rPr>
          <w:sz w:val="28"/>
          <w:szCs w:val="28"/>
        </w:rPr>
        <w:t>《中华人民共和国招标投标法》</w:t>
      </w:r>
      <w:r>
        <w:rPr>
          <w:rFonts w:hint="eastAsia"/>
          <w:sz w:val="28"/>
          <w:szCs w:val="28"/>
        </w:rPr>
        <w:t>及有关</w:t>
      </w:r>
      <w:r w:rsidRPr="00A1194E">
        <w:rPr>
          <w:rFonts w:hint="eastAsia"/>
          <w:sz w:val="28"/>
          <w:szCs w:val="28"/>
        </w:rPr>
        <w:t>的</w:t>
      </w:r>
      <w:r>
        <w:rPr>
          <w:rFonts w:hint="eastAsia"/>
          <w:sz w:val="28"/>
          <w:szCs w:val="28"/>
        </w:rPr>
        <w:t>法律法规</w:t>
      </w:r>
      <w:r w:rsidRPr="00A1194E">
        <w:rPr>
          <w:rFonts w:hint="eastAsia"/>
          <w:sz w:val="28"/>
          <w:szCs w:val="28"/>
        </w:rPr>
        <w:t>规定</w:t>
      </w:r>
      <w:r w:rsidRPr="00E65B11">
        <w:rPr>
          <w:sz w:val="28"/>
          <w:szCs w:val="28"/>
        </w:rPr>
        <w:t>，本项目</w:t>
      </w:r>
      <w:r>
        <w:rPr>
          <w:rFonts w:hint="eastAsia"/>
          <w:sz w:val="28"/>
          <w:szCs w:val="28"/>
        </w:rPr>
        <w:t>简易</w:t>
      </w:r>
      <w:r w:rsidRPr="00E65B11">
        <w:rPr>
          <w:sz w:val="28"/>
          <w:szCs w:val="28"/>
        </w:rPr>
        <w:t>公开招标失败。</w:t>
      </w:r>
    </w:p>
    <w:p w:rsidR="003C2FB6" w:rsidRDefault="00AA6EBC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关于本项目的进一步采购信息安排，请各投标人关注深圳市晨光乳业有限公司官方网站公告。</w:t>
      </w:r>
    </w:p>
    <w:p w:rsidR="003C2FB6" w:rsidRDefault="00AA6EBC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特此通知！</w:t>
      </w:r>
    </w:p>
    <w:p w:rsidR="003C2FB6" w:rsidRDefault="003C2FB6">
      <w:pPr>
        <w:rPr>
          <w:rFonts w:asciiTheme="minorEastAsia" w:hAnsiTheme="minorEastAsia" w:cstheme="minorEastAsia"/>
          <w:sz w:val="28"/>
          <w:szCs w:val="28"/>
        </w:rPr>
      </w:pPr>
    </w:p>
    <w:p w:rsidR="003C2FB6" w:rsidRDefault="00AA6EBC">
      <w:pPr>
        <w:tabs>
          <w:tab w:val="left" w:pos="6043"/>
        </w:tabs>
        <w:ind w:firstLineChars="1800" w:firstLine="504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深圳市晨光乳业有限公司</w:t>
      </w:r>
    </w:p>
    <w:p w:rsidR="003C2FB6" w:rsidRDefault="00AA6EBC">
      <w:pPr>
        <w:tabs>
          <w:tab w:val="left" w:pos="6043"/>
        </w:tabs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           采购室</w:t>
      </w:r>
    </w:p>
    <w:p w:rsidR="003C2FB6" w:rsidRDefault="00AA6EBC">
      <w:pPr>
        <w:tabs>
          <w:tab w:val="left" w:pos="6043"/>
        </w:tabs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                                     2021年</w:t>
      </w:r>
      <w:r w:rsidR="00A329DE">
        <w:rPr>
          <w:rFonts w:asciiTheme="minorEastAsia" w:hAnsiTheme="minorEastAsia" w:cstheme="minorEastAsia" w:hint="eastAsia"/>
          <w:sz w:val="28"/>
          <w:szCs w:val="28"/>
        </w:rPr>
        <w:t>08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 w:rsidR="00A329DE">
        <w:rPr>
          <w:rFonts w:asciiTheme="minorEastAsia" w:hAnsiTheme="minorEastAsia" w:cstheme="minorEastAsia" w:hint="eastAsia"/>
          <w:sz w:val="28"/>
          <w:szCs w:val="28"/>
        </w:rPr>
        <w:t>10</w:t>
      </w:r>
      <w:r>
        <w:rPr>
          <w:rFonts w:asciiTheme="minorEastAsia" w:hAnsiTheme="minorEastAsia" w:cstheme="minorEastAsia" w:hint="eastAsia"/>
          <w:sz w:val="28"/>
          <w:szCs w:val="28"/>
        </w:rPr>
        <w:t>日</w:t>
      </w:r>
    </w:p>
    <w:p w:rsidR="003C2FB6" w:rsidRDefault="00AA6EBC">
      <w:pPr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 xml:space="preserve">  </w:t>
      </w:r>
      <w:bookmarkStart w:id="0" w:name="_GoBack"/>
      <w:bookmarkEnd w:id="0"/>
    </w:p>
    <w:sectPr w:rsidR="003C2FB6" w:rsidSect="003C2F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CFB" w:rsidRDefault="00351CFB" w:rsidP="00A329DE">
      <w:r>
        <w:separator/>
      </w:r>
    </w:p>
  </w:endnote>
  <w:endnote w:type="continuationSeparator" w:id="0">
    <w:p w:rsidR="00351CFB" w:rsidRDefault="00351CFB" w:rsidP="00A32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CFB" w:rsidRDefault="00351CFB" w:rsidP="00A329DE">
      <w:r>
        <w:separator/>
      </w:r>
    </w:p>
  </w:footnote>
  <w:footnote w:type="continuationSeparator" w:id="0">
    <w:p w:rsidR="00351CFB" w:rsidRDefault="00351CFB" w:rsidP="00A329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6C63B6E"/>
    <w:rsid w:val="00111ECA"/>
    <w:rsid w:val="0026657A"/>
    <w:rsid w:val="00351CFB"/>
    <w:rsid w:val="003C2FB6"/>
    <w:rsid w:val="00572D0A"/>
    <w:rsid w:val="00A329DE"/>
    <w:rsid w:val="00AA6EBC"/>
    <w:rsid w:val="00E51A1C"/>
    <w:rsid w:val="00F05319"/>
    <w:rsid w:val="06C63B6E"/>
    <w:rsid w:val="074C6BE4"/>
    <w:rsid w:val="2480478E"/>
    <w:rsid w:val="4E8D0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B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3C2FB6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32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329D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32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329D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Hmassy</dc:creator>
  <cp:lastModifiedBy>F13232942B2446E48EA43E967B525BEC</cp:lastModifiedBy>
  <cp:revision>5</cp:revision>
  <cp:lastPrinted>2021-08-10T01:01:00Z</cp:lastPrinted>
  <dcterms:created xsi:type="dcterms:W3CDTF">2019-12-23T08:29:00Z</dcterms:created>
  <dcterms:modified xsi:type="dcterms:W3CDTF">2021-08-10T01:01:00Z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