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282EF">
      <w:pPr>
        <w:spacing w:line="270" w:lineRule="auto"/>
        <w:rPr>
          <w:rFonts w:ascii="Arial"/>
          <w:sz w:val="21"/>
        </w:rPr>
      </w:pPr>
    </w:p>
    <w:p w14:paraId="1A609143">
      <w:pPr>
        <w:pStyle w:val="2"/>
        <w:spacing w:before="81" w:line="218" w:lineRule="auto"/>
        <w:ind w:left="4003"/>
      </w:pPr>
      <w:r>
        <w:rPr>
          <w:rFonts w:hint="eastAsia"/>
          <w:b/>
          <w:bCs/>
          <w:spacing w:val="22"/>
        </w:rPr>
        <w:t>询比采购</w:t>
      </w:r>
      <w:r>
        <w:rPr>
          <w:b/>
          <w:bCs/>
          <w:spacing w:val="22"/>
        </w:rPr>
        <w:t>公告</w:t>
      </w:r>
    </w:p>
    <w:p w14:paraId="5D18D7BA">
      <w:pPr>
        <w:spacing w:line="242" w:lineRule="auto"/>
        <w:rPr>
          <w:rFonts w:ascii="Arial"/>
          <w:sz w:val="21"/>
        </w:rPr>
      </w:pPr>
    </w:p>
    <w:p w14:paraId="108657F0">
      <w:pPr>
        <w:spacing w:line="243" w:lineRule="auto"/>
        <w:rPr>
          <w:rFonts w:ascii="Arial"/>
          <w:sz w:val="21"/>
        </w:rPr>
      </w:pPr>
    </w:p>
    <w:p w14:paraId="3048B93E">
      <w:pPr>
        <w:pStyle w:val="2"/>
        <w:spacing w:before="81" w:line="357" w:lineRule="auto"/>
        <w:ind w:left="359" w:right="0" w:rightChars="0" w:firstLine="520"/>
      </w:pPr>
      <w:r>
        <w:rPr>
          <w:spacing w:val="37"/>
        </w:rPr>
        <w:t>深圳市晨光乳业有限公司就“</w:t>
      </w:r>
      <w:r>
        <w:rPr>
          <w:rFonts w:hint="eastAsia"/>
          <w:spacing w:val="37"/>
          <w:lang w:val="en-US" w:eastAsia="zh-CN"/>
        </w:rPr>
        <w:t>2025年</w:t>
      </w:r>
      <w:r>
        <w:rPr>
          <w:rFonts w:hint="eastAsia"/>
          <w:spacing w:val="37"/>
        </w:rPr>
        <w:t>电子设备报废处置项</w:t>
      </w:r>
      <w:r>
        <w:rPr>
          <w:rFonts w:hint="eastAsia"/>
          <w:spacing w:val="37"/>
          <w:lang w:val="en-US" w:eastAsia="zh-CN"/>
        </w:rPr>
        <w:t>目</w:t>
      </w:r>
      <w:r>
        <w:rPr>
          <w:spacing w:val="24"/>
        </w:rPr>
        <w:t>”,诚邀贵单位参与</w:t>
      </w:r>
      <w:r>
        <w:rPr>
          <w:rFonts w:hint="eastAsia"/>
          <w:spacing w:val="24"/>
          <w:lang w:val="en-US" w:eastAsia="zh-CN"/>
        </w:rPr>
        <w:t>询比采购</w:t>
      </w:r>
      <w:r>
        <w:rPr>
          <w:spacing w:val="24"/>
        </w:rPr>
        <w:t>，项目内容如下：</w:t>
      </w:r>
    </w:p>
    <w:p w14:paraId="26F3C568">
      <w:pPr>
        <w:pStyle w:val="2"/>
        <w:spacing w:line="219" w:lineRule="auto"/>
        <w:ind w:left="883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b/>
          <w:bCs/>
          <w:spacing w:val="-11"/>
        </w:rPr>
        <w:t>一</w:t>
      </w:r>
      <w:r>
        <w:rPr>
          <w:spacing w:val="-70"/>
        </w:rPr>
        <w:t xml:space="preserve"> </w:t>
      </w:r>
      <w:r>
        <w:rPr>
          <w:b/>
          <w:bCs/>
          <w:spacing w:val="-11"/>
        </w:rPr>
        <w:t>、</w:t>
      </w:r>
      <w:r>
        <w:rPr>
          <w:spacing w:val="51"/>
        </w:rPr>
        <w:t xml:space="preserve"> </w:t>
      </w:r>
      <w:r>
        <w:rPr>
          <w:b/>
          <w:bCs/>
          <w:spacing w:val="-11"/>
        </w:rPr>
        <w:t>项目编号：</w:t>
      </w:r>
      <w:r>
        <w:rPr>
          <w:rFonts w:hint="eastAsia"/>
          <w:b/>
          <w:bCs/>
          <w:spacing w:val="-11"/>
        </w:rPr>
        <w:t>X</w:t>
      </w:r>
      <w:r>
        <w:rPr>
          <w:rFonts w:hint="eastAsia"/>
          <w:b/>
          <w:bCs/>
          <w:spacing w:val="-11"/>
          <w:lang w:val="en-US" w:eastAsia="zh-CN"/>
        </w:rPr>
        <w:t>B</w:t>
      </w:r>
      <w:bookmarkStart w:id="0" w:name="_GoBack"/>
      <w:bookmarkEnd w:id="0"/>
      <w:r>
        <w:rPr>
          <w:rFonts w:hint="eastAsia"/>
          <w:b/>
          <w:bCs/>
          <w:spacing w:val="-11"/>
        </w:rPr>
        <w:t>202</w:t>
      </w:r>
      <w:r>
        <w:rPr>
          <w:rFonts w:hint="eastAsia"/>
          <w:b/>
          <w:bCs/>
          <w:spacing w:val="-11"/>
          <w:lang w:val="en-US" w:eastAsia="zh-CN"/>
        </w:rPr>
        <w:t>5</w:t>
      </w:r>
      <w:r>
        <w:rPr>
          <w:rFonts w:hint="eastAsia"/>
          <w:b/>
          <w:bCs/>
          <w:spacing w:val="-11"/>
        </w:rPr>
        <w:t>0</w:t>
      </w:r>
      <w:r>
        <w:rPr>
          <w:rFonts w:hint="eastAsia"/>
          <w:b/>
          <w:bCs/>
          <w:spacing w:val="-11"/>
          <w:lang w:val="en-US" w:eastAsia="zh-CN"/>
        </w:rPr>
        <w:t>4</w:t>
      </w:r>
      <w:r>
        <w:rPr>
          <w:rFonts w:hint="eastAsia"/>
          <w:b/>
          <w:bCs/>
          <w:spacing w:val="-11"/>
        </w:rPr>
        <w:t>0</w:t>
      </w:r>
    </w:p>
    <w:p w14:paraId="5BC3842D">
      <w:pPr>
        <w:pStyle w:val="2"/>
        <w:spacing w:before="154" w:line="220" w:lineRule="auto"/>
        <w:ind w:left="883"/>
        <w:outlineLvl w:val="0"/>
      </w:pPr>
      <w:r>
        <w:rPr>
          <w:b/>
          <w:bCs/>
          <w:spacing w:val="-8"/>
        </w:rPr>
        <w:t>二、</w:t>
      </w:r>
      <w:r>
        <w:rPr>
          <w:spacing w:val="67"/>
        </w:rPr>
        <w:t xml:space="preserve"> </w:t>
      </w:r>
      <w:r>
        <w:rPr>
          <w:b/>
          <w:bCs/>
          <w:spacing w:val="-8"/>
        </w:rPr>
        <w:t>项目标的：</w:t>
      </w:r>
      <w:r>
        <w:rPr>
          <w:rFonts w:hint="eastAsia"/>
          <w:b/>
          <w:bCs/>
          <w:spacing w:val="-8"/>
          <w:lang w:val="en-US" w:eastAsia="zh-CN"/>
        </w:rPr>
        <w:t>2025年</w:t>
      </w:r>
      <w:r>
        <w:rPr>
          <w:rFonts w:hint="eastAsia"/>
          <w:b/>
          <w:bCs/>
          <w:spacing w:val="-8"/>
        </w:rPr>
        <w:t>电子设备报废处置项目</w:t>
      </w:r>
    </w:p>
    <w:p w14:paraId="58203847">
      <w:pPr>
        <w:pStyle w:val="2"/>
        <w:spacing w:before="173" w:line="219" w:lineRule="auto"/>
        <w:ind w:left="789"/>
      </w:pPr>
      <w:r>
        <w:rPr>
          <w:spacing w:val="-11"/>
        </w:rPr>
        <w:t>1.标的</w:t>
      </w:r>
      <w:r>
        <w:rPr>
          <w:b w:val="0"/>
          <w:bCs w:val="0"/>
          <w:spacing w:val="-11"/>
        </w:rPr>
        <w:t>：</w:t>
      </w:r>
      <w:r>
        <w:rPr>
          <w:rFonts w:hint="eastAsia"/>
          <w:b w:val="0"/>
          <w:bCs w:val="0"/>
          <w:spacing w:val="-8"/>
          <w:lang w:val="en-US" w:eastAsia="zh-CN"/>
        </w:rPr>
        <w:t>2025年</w:t>
      </w:r>
      <w:r>
        <w:rPr>
          <w:rFonts w:hint="eastAsia"/>
          <w:b w:val="0"/>
          <w:bCs w:val="0"/>
          <w:spacing w:val="-8"/>
        </w:rPr>
        <w:t>电子设备报废处置项目</w:t>
      </w:r>
      <w:r>
        <w:rPr>
          <w:b w:val="0"/>
          <w:bCs w:val="0"/>
          <w:spacing w:val="-11"/>
        </w:rPr>
        <w:t>；</w:t>
      </w:r>
    </w:p>
    <w:p w14:paraId="17AA3528">
      <w:pPr>
        <w:pStyle w:val="2"/>
        <w:spacing w:before="173" w:line="219" w:lineRule="auto"/>
        <w:ind w:left="789"/>
        <w:rPr>
          <w:rFonts w:hint="eastAsia"/>
          <w:spacing w:val="-11"/>
        </w:rPr>
      </w:pPr>
      <w:r>
        <w:rPr>
          <w:spacing w:val="-11"/>
        </w:rPr>
        <w:t>2.</w:t>
      </w:r>
      <w:r>
        <w:rPr>
          <w:rFonts w:hint="eastAsia"/>
          <w:spacing w:val="-11"/>
        </w:rPr>
        <w:t>报废电子设备类别及数量：</w:t>
      </w:r>
    </w:p>
    <w:tbl>
      <w:tblPr>
        <w:tblStyle w:val="3"/>
        <w:tblW w:w="97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980"/>
        <w:gridCol w:w="2835"/>
        <w:gridCol w:w="900"/>
        <w:gridCol w:w="690"/>
        <w:gridCol w:w="1695"/>
        <w:gridCol w:w="930"/>
      </w:tblGrid>
      <w:tr w14:paraId="2C711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E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E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含税价格（元）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3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E8F5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28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F6D9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05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CC5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F4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CBB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D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6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DA6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5AF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710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3B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542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C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5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5E2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335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A84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1C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E8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D5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70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73D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252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格力二匹分体挂机空调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D273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F5E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92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A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3C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3A0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4B2B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联想扬天T4900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E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A32AE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01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83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8D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DF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417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EF46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KF-72LW柜机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670B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57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E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14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D7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91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6CA8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KP-50LW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8165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2C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AD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6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06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04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205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美的KFP51LW大2变频空调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8753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16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44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EE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5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8C0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9CC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9CC9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183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D32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A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A6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DE7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90E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9B2E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A82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B5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A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BB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C668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390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2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5676E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35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585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D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BD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9BF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1AB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3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90D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4E4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4C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2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D8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FFB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AB51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75D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3E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D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8E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9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A4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6CF6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不锈钢冰柜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DDAA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71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436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A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9F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BA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海尔冰柜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AFAD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SL-1020C2D2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447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D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40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D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7F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318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蒸饭柜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A9E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AVK-A-120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F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CB1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72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53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2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E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41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海尔冷柜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EB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7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FF04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6F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FA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C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0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6E5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奥克斯空调机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B74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KF-LWIN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AD4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699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5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B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2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AC0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62D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格力KF-72LW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86C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22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B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606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14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CF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FF3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SL-1018C2D2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B00D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66F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80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EF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0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B9A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0AA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SL-1018C2D2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1C4C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79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73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B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5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6B7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6605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TT50A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D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978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AFE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73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4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69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44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广播电视-小米65寸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0A7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L65M5-EA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1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9FD4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7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8C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F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4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D81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F9D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T4900C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0991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CF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D63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C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C4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D7C4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77B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T6900C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5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E3A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8C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9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7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E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D93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3B6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M4900C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886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49A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EB5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B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B4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B0E1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AB0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联想台式电脑（M610）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0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2230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22C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CF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798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E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EF4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577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6B9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89B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78B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3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CA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C29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076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扬天R4200T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838B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6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1D1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3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1B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D9A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防伪税控机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854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J-10003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1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402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DDD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7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4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D6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370D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364A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SK-860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1382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4CA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73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8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F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660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（DELL)台式电脑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98AA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I5-7400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B20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D1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2E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CB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A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7831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鞋套机（SK-CM-WH）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3958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（SK-CM-WH）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92897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7F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DAC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C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70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54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609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2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583F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C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0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F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1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BC1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A1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日立HCP-630X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9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B45F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B4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C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5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A4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AF61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276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惠普227FDW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5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AEA3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4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E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3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39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166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联想台式电,脑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344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联想台式电,脑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5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D5509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0D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F79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CA5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D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035C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宏基台式电脑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936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ATC708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6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71BD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A01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2C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A1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4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A6C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宏碁台式电脑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A97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ATC708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D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329D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B6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EB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A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8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699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771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IBMP4 256MB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2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30F8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3A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09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F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F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F95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11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联想杨天M4600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FD4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B1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F7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D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CC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C13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EF7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1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17711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B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C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4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0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A5B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联想扬天电脑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B5B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T2960D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1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D6F6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7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6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2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E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76F4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招标办联想电脑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9C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T2960D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AC3A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A8D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F5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F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A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912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C390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M4202T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9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201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31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BC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37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7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060BF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联想显示器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B4CB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LS2023WC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BAD9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4AB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B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7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9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1CF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传真及打印机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46D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EPSON-LQKIIH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B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39989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262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B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B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9D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76B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打印机（惠普M281fdw）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0C75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惠普M281fdw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2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400B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3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1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7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4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016A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99C0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E450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4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D1C5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D2A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3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43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CD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3969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EA2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IR2520I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2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5EB4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B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B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7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3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F48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330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IR2520I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F207B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FE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4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1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07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7007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E57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联想I7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F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0DBB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8C4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951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5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F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008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C8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T4900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E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15B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10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AA8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F8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DF1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6F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80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T470-I57200U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1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14D2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F0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6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0E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B2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92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惠普台式电脑（680 G3）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8629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 G3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A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92B2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CF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4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F5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E2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9238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惠普台式电脑（680 G3）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2A2A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 G3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2420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98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984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43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3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ACB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惠普台式电脑（680 G3）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6CF2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 G3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6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8B9A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FF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3AF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A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B67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惠普台式电脑（680 G4）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EDE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 G4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6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299C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29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7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3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2B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959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惠普台式电脑（680 G4）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34A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 G4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0BF2F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6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C6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67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3A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577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C2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LQ-1900KIIH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3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2D57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2E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B0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8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64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B5CD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A7EF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793D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895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EB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1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F9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765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华硕笔记本电脑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D2C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华硕笔记本电脑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2EFBC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9D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F4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2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F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54C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796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B692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E5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0D8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F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AE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6BA3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970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0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73A6C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BB0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43D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A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5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C97E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 M281FDW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1AC8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党群办购置HP M281FDW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C669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102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5B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93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08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99B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68B6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C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9077D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E1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FA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4E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35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C7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CAC0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46D7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D33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B4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9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8B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62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F04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D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AD1F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20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D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95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E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872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FF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hp177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E34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867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81B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43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EF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87B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94E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hp226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6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60C4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53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E8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B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D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C482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A36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hpcM1312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A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62EC1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F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3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5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D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63B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小型监控显示器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5FB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7EAA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B1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48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D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97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350A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大型监控显示器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383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A75B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C46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98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1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BF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8A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大型音箱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EC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debashe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4C64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D8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C66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5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56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9D1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无线手持麦主机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018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debashe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07E2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B0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D0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B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F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1AC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投影幕布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22C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得力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3E47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CD1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FC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FC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含税总报价（元）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F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DE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D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CB2449">
      <w:pPr>
        <w:spacing w:line="380" w:lineRule="exact"/>
        <w:rPr>
          <w:rFonts w:ascii="宋体" w:hAnsi="宋体"/>
          <w:szCs w:val="21"/>
        </w:rPr>
      </w:pPr>
    </w:p>
    <w:p w14:paraId="1227E940"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备注：依据我司资料保密要求，电脑硬盘均已拆下，不在本次报废设备处置清单内。</w:t>
      </w:r>
    </w:p>
    <w:p w14:paraId="4F67FF11">
      <w:pPr>
        <w:pStyle w:val="2"/>
        <w:spacing w:before="165" w:line="319" w:lineRule="auto"/>
        <w:ind w:left="789" w:right="2914"/>
      </w:pPr>
      <w:r>
        <w:rPr>
          <w:spacing w:val="9"/>
        </w:rPr>
        <w:t xml:space="preserve"> </w:t>
      </w:r>
      <w:r>
        <w:rPr>
          <w:spacing w:val="-5"/>
        </w:rPr>
        <w:t>3.地点：深圳光明</w:t>
      </w:r>
    </w:p>
    <w:p w14:paraId="6BC86421">
      <w:pPr>
        <w:pStyle w:val="2"/>
        <w:spacing w:before="64" w:line="311" w:lineRule="auto"/>
        <w:ind w:right="306" w:firstLine="904" w:firstLineChars="400"/>
      </w:pPr>
      <w:r>
        <w:rPr>
          <w:rFonts w:hint="eastAsia"/>
          <w:spacing w:val="-12"/>
          <w:lang w:val="en-US" w:eastAsia="zh-CN"/>
        </w:rPr>
        <w:t>4</w:t>
      </w:r>
      <w:r>
        <w:rPr>
          <w:spacing w:val="-12"/>
        </w:rPr>
        <w:t>、供应商必须对本项</w:t>
      </w:r>
      <w:r>
        <w:rPr>
          <w:spacing w:val="1"/>
        </w:rPr>
        <w:t xml:space="preserve"> </w:t>
      </w:r>
      <w:r>
        <w:rPr>
          <w:spacing w:val="-10"/>
        </w:rPr>
        <w:t>目中的全部内容进行报价，如有缺漏，将导</w:t>
      </w:r>
      <w:r>
        <w:rPr>
          <w:spacing w:val="-11"/>
        </w:rPr>
        <w:t>致报价无效。</w:t>
      </w:r>
    </w:p>
    <w:p w14:paraId="2E4AEE74">
      <w:pPr>
        <w:pStyle w:val="2"/>
        <w:spacing w:before="136" w:line="219" w:lineRule="auto"/>
        <w:ind w:left="883"/>
        <w:outlineLvl w:val="0"/>
      </w:pPr>
      <w:r>
        <w:rPr>
          <w:b/>
          <w:bCs/>
          <w:spacing w:val="-15"/>
        </w:rPr>
        <w:t>三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、</w:t>
      </w:r>
      <w:r>
        <w:rPr>
          <w:spacing w:val="-15"/>
        </w:rPr>
        <w:t xml:space="preserve"> </w:t>
      </w:r>
      <w:r>
        <w:rPr>
          <w:b/>
          <w:bCs/>
          <w:spacing w:val="-15"/>
        </w:rPr>
        <w:t>报名时间及报名方式、截止时间和地址：</w:t>
      </w:r>
    </w:p>
    <w:p w14:paraId="64EE1C0E">
      <w:pPr>
        <w:pStyle w:val="2"/>
        <w:spacing w:before="167" w:line="219" w:lineRule="auto"/>
        <w:ind w:left="789"/>
      </w:pPr>
      <w:r>
        <w:rPr>
          <w:spacing w:val="17"/>
        </w:rPr>
        <w:t>1.报名时间202</w:t>
      </w:r>
      <w:r>
        <w:rPr>
          <w:rFonts w:hint="eastAsia"/>
          <w:spacing w:val="17"/>
          <w:lang w:val="en-US" w:eastAsia="zh-CN"/>
        </w:rPr>
        <w:t>5</w:t>
      </w:r>
      <w:r>
        <w:rPr>
          <w:spacing w:val="17"/>
        </w:rPr>
        <w:t>年</w:t>
      </w:r>
      <w:r>
        <w:rPr>
          <w:rFonts w:hint="eastAsia"/>
          <w:spacing w:val="17"/>
          <w:lang w:val="en-US" w:eastAsia="zh-CN"/>
        </w:rPr>
        <w:t>4</w:t>
      </w:r>
      <w:r>
        <w:rPr>
          <w:spacing w:val="17"/>
        </w:rPr>
        <w:t>月</w:t>
      </w:r>
      <w:r>
        <w:rPr>
          <w:rFonts w:hint="eastAsia"/>
          <w:spacing w:val="17"/>
          <w:lang w:val="en-US" w:eastAsia="zh-CN"/>
        </w:rPr>
        <w:t>21日</w:t>
      </w:r>
      <w:r>
        <w:rPr>
          <w:spacing w:val="17"/>
        </w:rPr>
        <w:t>-202</w:t>
      </w:r>
      <w:r>
        <w:rPr>
          <w:rFonts w:hint="eastAsia"/>
          <w:spacing w:val="17"/>
          <w:lang w:val="en-US" w:eastAsia="zh-CN"/>
        </w:rPr>
        <w:t>5</w:t>
      </w:r>
      <w:r>
        <w:rPr>
          <w:spacing w:val="17"/>
        </w:rPr>
        <w:t>年</w:t>
      </w:r>
      <w:r>
        <w:rPr>
          <w:rFonts w:hint="eastAsia"/>
          <w:spacing w:val="17"/>
          <w:lang w:val="en-US" w:eastAsia="zh-CN"/>
        </w:rPr>
        <w:t>4</w:t>
      </w:r>
      <w:r>
        <w:rPr>
          <w:spacing w:val="17"/>
        </w:rPr>
        <w:t>月</w:t>
      </w:r>
      <w:r>
        <w:rPr>
          <w:rFonts w:hint="eastAsia"/>
          <w:spacing w:val="17"/>
          <w:lang w:val="en-US" w:eastAsia="zh-CN"/>
        </w:rPr>
        <w:t>28日15时00分</w:t>
      </w:r>
      <w:r>
        <w:rPr>
          <w:spacing w:val="16"/>
        </w:rPr>
        <w:t>截止</w:t>
      </w:r>
    </w:p>
    <w:p w14:paraId="4E1C20F2">
      <w:pPr>
        <w:pStyle w:val="2"/>
        <w:spacing w:before="146" w:line="348" w:lineRule="auto"/>
        <w:ind w:left="358" w:right="261" w:hanging="29"/>
      </w:pPr>
      <w:r>
        <w:rPr>
          <w:spacing w:val="-2"/>
        </w:rPr>
        <w:t>报名流程：递交报名资料(签字盖章扫描</w:t>
      </w:r>
      <w:r>
        <w:rPr>
          <w:rFonts w:ascii="Times New Roman" w:hAnsi="Times New Roman" w:eastAsia="Times New Roman" w:cs="Times New Roman"/>
          <w:spacing w:val="-2"/>
        </w:rPr>
        <w:t>PDF)→</w:t>
      </w:r>
      <w:r>
        <w:rPr>
          <w:spacing w:val="-2"/>
        </w:rPr>
        <w:t>发送指定邮箱→报名成功发放</w:t>
      </w:r>
      <w:r>
        <w:rPr>
          <w:spacing w:val="3"/>
        </w:rPr>
        <w:t xml:space="preserve"> </w:t>
      </w:r>
      <w:r>
        <w:rPr>
          <w:rFonts w:hint="eastAsia"/>
          <w:spacing w:val="24"/>
          <w:lang w:val="en-US" w:eastAsia="zh-CN"/>
        </w:rPr>
        <w:t>询比采购</w:t>
      </w:r>
      <w:r>
        <w:rPr>
          <w:spacing w:val="-14"/>
        </w:rPr>
        <w:t>文件电子版</w:t>
      </w:r>
    </w:p>
    <w:p w14:paraId="78FD4585">
      <w:pPr>
        <w:pStyle w:val="2"/>
        <w:spacing w:before="13" w:line="219" w:lineRule="auto"/>
        <w:ind w:left="789"/>
      </w:pPr>
      <w:r>
        <w:rPr>
          <w:spacing w:val="-2"/>
        </w:rPr>
        <w:t>2.报名方式：详见附件《报名确认表》</w:t>
      </w:r>
    </w:p>
    <w:p w14:paraId="620620C6">
      <w:pPr>
        <w:pStyle w:val="2"/>
        <w:spacing w:before="156" w:line="219" w:lineRule="auto"/>
        <w:ind w:left="789"/>
      </w:pPr>
      <w:r>
        <w:rPr>
          <w:spacing w:val="17"/>
        </w:rPr>
        <w:t>3.响应文件递交截止时间：202</w:t>
      </w:r>
      <w:r>
        <w:rPr>
          <w:rFonts w:hint="eastAsia"/>
          <w:spacing w:val="17"/>
          <w:lang w:val="en-US" w:eastAsia="zh-CN"/>
        </w:rPr>
        <w:t>5</w:t>
      </w:r>
      <w:r>
        <w:rPr>
          <w:spacing w:val="17"/>
        </w:rPr>
        <w:t>年</w:t>
      </w:r>
      <w:r>
        <w:rPr>
          <w:rFonts w:hint="eastAsia"/>
          <w:spacing w:val="17"/>
          <w:lang w:val="en-US" w:eastAsia="zh-CN"/>
        </w:rPr>
        <w:t>4</w:t>
      </w:r>
      <w:r>
        <w:rPr>
          <w:spacing w:val="17"/>
        </w:rPr>
        <w:t>月</w:t>
      </w:r>
      <w:r>
        <w:rPr>
          <w:rFonts w:hint="eastAsia"/>
          <w:spacing w:val="17"/>
          <w:lang w:val="en-US" w:eastAsia="zh-CN"/>
        </w:rPr>
        <w:t>28日15时00分</w:t>
      </w:r>
    </w:p>
    <w:p w14:paraId="4CD80DB1">
      <w:pPr>
        <w:pStyle w:val="2"/>
        <w:spacing w:before="161" w:line="219" w:lineRule="auto"/>
        <w:ind w:left="789"/>
      </w:pPr>
      <w:r>
        <w:t>4 响应文件递交地址：深圳市晨光乳业有限公司采购室105室</w:t>
      </w:r>
    </w:p>
    <w:p w14:paraId="4A6305FE">
      <w:pPr>
        <w:pStyle w:val="2"/>
        <w:spacing w:before="222" w:line="219" w:lineRule="auto"/>
        <w:ind w:left="883"/>
        <w:outlineLvl w:val="0"/>
      </w:pPr>
      <w:r>
        <w:rPr>
          <w:b/>
          <w:bCs/>
          <w:spacing w:val="-22"/>
        </w:rPr>
        <w:t>四</w:t>
      </w:r>
      <w:r>
        <w:rPr>
          <w:spacing w:val="12"/>
        </w:rPr>
        <w:t xml:space="preserve"> </w:t>
      </w:r>
      <w:r>
        <w:rPr>
          <w:b/>
          <w:bCs/>
          <w:spacing w:val="-22"/>
        </w:rPr>
        <w:t>、</w:t>
      </w:r>
      <w:r>
        <w:rPr>
          <w:spacing w:val="-22"/>
        </w:rPr>
        <w:t xml:space="preserve"> </w:t>
      </w:r>
      <w:r>
        <w:rPr>
          <w:b/>
          <w:bCs/>
          <w:spacing w:val="-22"/>
        </w:rPr>
        <w:t>踏勘：</w:t>
      </w:r>
    </w:p>
    <w:p w14:paraId="68A3EA91">
      <w:pPr>
        <w:pStyle w:val="2"/>
        <w:spacing w:before="177" w:line="219" w:lineRule="auto"/>
        <w:ind w:left="789"/>
        <w:rPr>
          <w:rFonts w:hint="default" w:eastAsia="宋体"/>
          <w:lang w:val="en-US" w:eastAsia="zh-CN"/>
        </w:rPr>
      </w:pPr>
      <w:r>
        <w:rPr>
          <w:spacing w:val="18"/>
        </w:rPr>
        <w:t>1.踏勘时间：</w:t>
      </w:r>
      <w:r>
        <w:rPr>
          <w:rFonts w:hint="eastAsia"/>
          <w:spacing w:val="18"/>
          <w:lang w:val="en-US" w:eastAsia="zh-CN"/>
        </w:rPr>
        <w:t>不需要勘探</w:t>
      </w:r>
    </w:p>
    <w:p w14:paraId="419254FA">
      <w:pPr>
        <w:pStyle w:val="2"/>
        <w:spacing w:before="143" w:line="219" w:lineRule="auto"/>
        <w:ind w:left="789"/>
      </w:pPr>
      <w:r>
        <w:rPr>
          <w:spacing w:val="-5"/>
        </w:rPr>
        <w:t>2.踏勘地址：深圳市光明区光明街道华夏路48号深圳市晨光乳业有</w:t>
      </w:r>
      <w:r>
        <w:rPr>
          <w:spacing w:val="-6"/>
        </w:rPr>
        <w:t>限公司</w:t>
      </w:r>
    </w:p>
    <w:p w14:paraId="42582836">
      <w:pPr>
        <w:pStyle w:val="2"/>
        <w:spacing w:before="181" w:line="220" w:lineRule="auto"/>
        <w:ind w:left="879"/>
      </w:pPr>
      <w:r>
        <w:rPr>
          <w:spacing w:val="-9"/>
        </w:rPr>
        <w:t>五、</w:t>
      </w:r>
      <w:r>
        <w:rPr>
          <w:spacing w:val="76"/>
        </w:rPr>
        <w:t xml:space="preserve"> </w:t>
      </w:r>
      <w:r>
        <w:rPr>
          <w:b/>
          <w:bCs/>
          <w:spacing w:val="-9"/>
        </w:rPr>
        <w:t>开标时间和地址：</w:t>
      </w:r>
    </w:p>
    <w:p w14:paraId="6C7B8238">
      <w:pPr>
        <w:pStyle w:val="2"/>
        <w:spacing w:before="155" w:line="219" w:lineRule="auto"/>
        <w:ind w:left="789"/>
      </w:pPr>
      <w:r>
        <w:rPr>
          <w:spacing w:val="22"/>
        </w:rPr>
        <w:t>1.开标时间：</w:t>
      </w:r>
      <w:r>
        <w:rPr>
          <w:spacing w:val="17"/>
        </w:rPr>
        <w:t>202</w:t>
      </w:r>
      <w:r>
        <w:rPr>
          <w:rFonts w:hint="eastAsia"/>
          <w:spacing w:val="17"/>
          <w:lang w:val="en-US" w:eastAsia="zh-CN"/>
        </w:rPr>
        <w:t>5</w:t>
      </w:r>
      <w:r>
        <w:rPr>
          <w:spacing w:val="17"/>
        </w:rPr>
        <w:t>年</w:t>
      </w:r>
      <w:r>
        <w:rPr>
          <w:rFonts w:hint="eastAsia"/>
          <w:spacing w:val="17"/>
          <w:lang w:val="en-US" w:eastAsia="zh-CN"/>
        </w:rPr>
        <w:t>4</w:t>
      </w:r>
      <w:r>
        <w:rPr>
          <w:spacing w:val="17"/>
        </w:rPr>
        <w:t>月</w:t>
      </w:r>
      <w:r>
        <w:rPr>
          <w:rFonts w:hint="eastAsia"/>
          <w:spacing w:val="17"/>
          <w:lang w:val="en-US" w:eastAsia="zh-CN"/>
        </w:rPr>
        <w:t>28日15时00分</w:t>
      </w:r>
    </w:p>
    <w:p w14:paraId="55927155">
      <w:pPr>
        <w:pStyle w:val="2"/>
        <w:spacing w:before="152" w:line="219" w:lineRule="auto"/>
        <w:ind w:firstLine="738" w:firstLineChars="300"/>
      </w:pPr>
      <w:r>
        <w:rPr>
          <w:spacing w:val="-2"/>
        </w:rPr>
        <w:t>2.开标地点：深圳市晨光乳业有限公司</w:t>
      </w:r>
      <w:r>
        <w:rPr>
          <w:rFonts w:hint="eastAsia"/>
          <w:spacing w:val="-2"/>
          <w:lang w:val="en-US" w:eastAsia="zh-CN"/>
        </w:rPr>
        <w:t>105</w:t>
      </w:r>
      <w:r>
        <w:rPr>
          <w:spacing w:val="-2"/>
        </w:rPr>
        <w:t>会议室</w:t>
      </w:r>
    </w:p>
    <w:p w14:paraId="2CD95F84">
      <w:pPr>
        <w:pStyle w:val="2"/>
        <w:spacing w:before="181" w:line="219" w:lineRule="auto"/>
        <w:ind w:left="883"/>
        <w:outlineLvl w:val="0"/>
      </w:pPr>
      <w:r>
        <w:rPr>
          <w:b/>
          <w:bCs/>
          <w:spacing w:val="-9"/>
        </w:rPr>
        <w:t>六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、</w:t>
      </w:r>
      <w:r>
        <w:rPr>
          <w:spacing w:val="-9"/>
        </w:rPr>
        <w:t xml:space="preserve"> </w:t>
      </w:r>
      <w:r>
        <w:rPr>
          <w:b/>
          <w:bCs/>
          <w:spacing w:val="-9"/>
        </w:rPr>
        <w:t>投标方资格要求</w:t>
      </w:r>
    </w:p>
    <w:p w14:paraId="0ABC2B38">
      <w:pPr>
        <w:pStyle w:val="2"/>
        <w:spacing w:before="145" w:line="334" w:lineRule="auto"/>
        <w:ind w:left="789" w:right="196"/>
      </w:pPr>
      <w:r>
        <w:rPr>
          <w:spacing w:val="-9"/>
        </w:rPr>
        <w:t>1.资格要求：投标方应为中华人民共和国境内注册，提供营业执照复印件。</w:t>
      </w:r>
      <w:r>
        <w:rPr>
          <w:spacing w:val="9"/>
        </w:rPr>
        <w:t xml:space="preserve"> </w:t>
      </w:r>
      <w:r>
        <w:rPr>
          <w:spacing w:val="-5"/>
        </w:rPr>
        <w:t>2.供应商不得存在下列情形之一：</w:t>
      </w:r>
    </w:p>
    <w:p w14:paraId="75FFCD38">
      <w:pPr>
        <w:pStyle w:val="2"/>
        <w:spacing w:before="16" w:line="219" w:lineRule="auto"/>
        <w:ind w:left="879"/>
      </w:pPr>
      <w:r>
        <w:rPr>
          <w:spacing w:val="2"/>
        </w:rPr>
        <w:t>(1)为采购人不具有独立法人资格的附属机构(单位);</w:t>
      </w:r>
    </w:p>
    <w:p w14:paraId="5D6E29F4">
      <w:pPr>
        <w:pStyle w:val="2"/>
        <w:spacing w:before="163" w:line="219" w:lineRule="auto"/>
        <w:ind w:left="879"/>
      </w:pPr>
      <w:r>
        <w:rPr>
          <w:spacing w:val="-5"/>
        </w:rPr>
        <w:t>(2)与采购人存在利害关系且可能影响公正性；</w:t>
      </w:r>
    </w:p>
    <w:p w14:paraId="5A962942">
      <w:pPr>
        <w:spacing w:line="219" w:lineRule="auto"/>
        <w:sectPr>
          <w:pgSz w:w="12390" w:h="17170"/>
          <w:pgMar w:top="1459" w:right="1858" w:bottom="0" w:left="1590" w:header="0" w:footer="0" w:gutter="0"/>
          <w:cols w:space="720" w:num="1"/>
        </w:sectPr>
      </w:pPr>
    </w:p>
    <w:p w14:paraId="6292F42B">
      <w:pPr>
        <w:pStyle w:val="2"/>
        <w:spacing w:before="274" w:line="219" w:lineRule="auto"/>
        <w:ind w:left="653"/>
      </w:pPr>
      <w:r>
        <w:rPr>
          <w:spacing w:val="-6"/>
        </w:rPr>
        <w:t>(3)与本采购项目的其他供应商为同一个单位负责人；</w:t>
      </w:r>
    </w:p>
    <w:p w14:paraId="2B367035">
      <w:pPr>
        <w:pStyle w:val="2"/>
        <w:spacing w:before="153" w:line="219" w:lineRule="auto"/>
        <w:ind w:left="653"/>
      </w:pPr>
      <w:r>
        <w:rPr>
          <w:spacing w:val="-6"/>
        </w:rPr>
        <w:t>(4)与本采购项目的其他供应商存在控股、管理关系；</w:t>
      </w:r>
    </w:p>
    <w:p w14:paraId="1C36A3E6">
      <w:pPr>
        <w:pStyle w:val="2"/>
        <w:spacing w:before="183" w:line="219" w:lineRule="auto"/>
        <w:ind w:left="653"/>
      </w:pPr>
      <w:r>
        <w:rPr>
          <w:spacing w:val="-7"/>
        </w:rPr>
        <w:t>(5)被责令停业，暂扣或吊销执照，暂扣或吊销许可证、吊销资质证书；</w:t>
      </w:r>
    </w:p>
    <w:p w14:paraId="2337B9A5">
      <w:pPr>
        <w:pStyle w:val="2"/>
        <w:spacing w:before="142" w:line="218" w:lineRule="auto"/>
        <w:ind w:left="653"/>
      </w:pPr>
      <w:r>
        <w:rPr>
          <w:spacing w:val="-6"/>
        </w:rPr>
        <w:t>(6)进入清算程序，或被宣告破产，或其他丧失履约能</w:t>
      </w:r>
      <w:r>
        <w:rPr>
          <w:spacing w:val="-7"/>
        </w:rPr>
        <w:t>力的情形；</w:t>
      </w:r>
    </w:p>
    <w:p w14:paraId="611775F9">
      <w:pPr>
        <w:pStyle w:val="2"/>
        <w:spacing w:before="139" w:line="297" w:lineRule="auto"/>
        <w:ind w:left="123" w:right="343" w:firstLine="530"/>
      </w:pPr>
      <w:r>
        <w:t>(7)在国家企业信用信息公示系统</w:t>
      </w:r>
      <w:r>
        <w:rPr>
          <w:rFonts w:ascii="Times New Roman" w:hAnsi="Times New Roman" w:eastAsia="Times New Roman" w:cs="Times New Roman"/>
        </w:rPr>
        <w:t>(</w:t>
      </w:r>
      <w:r>
        <w:fldChar w:fldCharType="begin"/>
      </w:r>
      <w:r>
        <w:instrText xml:space="preserve"> HYPERLINK "http://www.gsxt.gov.cn/"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http://www.gsxt.gov.cn/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)        </w:t>
      </w:r>
      <w:r>
        <w:t xml:space="preserve">中被列入 </w:t>
      </w:r>
      <w:r>
        <w:rPr>
          <w:spacing w:val="-15"/>
        </w:rPr>
        <w:t>严重违法失信企业名单；</w:t>
      </w:r>
    </w:p>
    <w:p w14:paraId="34340BF8">
      <w:pPr>
        <w:pStyle w:val="2"/>
        <w:spacing w:before="95" w:line="301" w:lineRule="auto"/>
        <w:ind w:left="123" w:right="342" w:firstLine="530"/>
      </w:pPr>
      <w:r>
        <w:rPr>
          <w:spacing w:val="3"/>
        </w:rPr>
        <w:t>(8)在“信用中国”网站</w:t>
      </w:r>
      <w:r>
        <w:rPr>
          <w:rFonts w:ascii="Times New Roman" w:hAnsi="Times New Roman" w:eastAsia="Times New Roman" w:cs="Times New Roman"/>
          <w:spacing w:val="3"/>
        </w:rPr>
        <w:t>(</w:t>
      </w:r>
      <w:r>
        <w:fldChar w:fldCharType="begin"/>
      </w:r>
      <w:r>
        <w:instrText xml:space="preserve"> HYPERLINK "http://www.crcditchina.gov.cn/"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3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crcditchina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3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rFonts w:ascii="Times New Roman" w:hAnsi="Times New Roman" w:eastAsia="Times New Roman" w:cs="Times New Roman"/>
          <w:spacing w:val="3"/>
        </w:rPr>
        <w:fldChar w:fldCharType="end"/>
      </w:r>
      <w:r>
        <w:rPr>
          <w:rFonts w:ascii="Times New Roman" w:hAnsi="Times New Roman" w:eastAsia="Times New Roman" w:cs="Times New Roman"/>
          <w:spacing w:val="3"/>
        </w:rPr>
        <w:t xml:space="preserve">)           </w:t>
      </w:r>
      <w:r>
        <w:rPr>
          <w:spacing w:val="3"/>
        </w:rPr>
        <w:t>或各级信</w:t>
      </w:r>
      <w:r>
        <w:rPr>
          <w:spacing w:val="11"/>
        </w:rPr>
        <w:t xml:space="preserve"> </w:t>
      </w:r>
      <w:r>
        <w:rPr>
          <w:spacing w:val="-13"/>
        </w:rPr>
        <w:t>用信息共享平台中被列入失信被执行人名单；</w:t>
      </w:r>
    </w:p>
    <w:p w14:paraId="3A8FA9E9">
      <w:pPr>
        <w:pStyle w:val="2"/>
        <w:spacing w:before="153" w:line="219" w:lineRule="auto"/>
        <w:ind w:left="653"/>
      </w:pPr>
      <w:r>
        <w:rPr>
          <w:spacing w:val="-6"/>
        </w:rPr>
        <w:t>(9)在最近三年内有骗取中标或严重违约或重大工程质</w:t>
      </w:r>
      <w:r>
        <w:rPr>
          <w:spacing w:val="-7"/>
        </w:rPr>
        <w:t>量问题的；</w:t>
      </w:r>
    </w:p>
    <w:p w14:paraId="52E4FB18">
      <w:pPr>
        <w:pStyle w:val="2"/>
        <w:spacing w:before="162" w:line="219" w:lineRule="auto"/>
        <w:ind w:left="653"/>
      </w:pPr>
      <w:r>
        <w:rPr>
          <w:spacing w:val="-6"/>
        </w:rPr>
        <w:t>(10)因不良行为，被华侨城集团暂停投标资</w:t>
      </w:r>
      <w:r>
        <w:rPr>
          <w:spacing w:val="-7"/>
        </w:rPr>
        <w:t>格或列为黑名单供应商的；</w:t>
      </w:r>
    </w:p>
    <w:p w14:paraId="3CA315E5">
      <w:pPr>
        <w:pStyle w:val="2"/>
        <w:spacing w:before="163" w:line="221" w:lineRule="auto"/>
        <w:ind w:left="657"/>
        <w:outlineLvl w:val="0"/>
      </w:pPr>
      <w:r>
        <w:rPr>
          <w:b/>
          <w:bCs/>
          <w:spacing w:val="-13"/>
        </w:rPr>
        <w:t>七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、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联系方法：</w:t>
      </w:r>
    </w:p>
    <w:p w14:paraId="3B89743C">
      <w:pPr>
        <w:pStyle w:val="2"/>
        <w:spacing w:before="153" w:line="219" w:lineRule="auto"/>
        <w:ind w:left="653"/>
      </w:pPr>
      <w:r>
        <w:rPr>
          <w:spacing w:val="-1"/>
        </w:rPr>
        <w:t>1.地址：深圳市光明区光明街道华夏路48号深圳市晨光乳业有限公司</w:t>
      </w:r>
    </w:p>
    <w:p w14:paraId="1259DF98">
      <w:pPr>
        <w:pStyle w:val="2"/>
        <w:spacing w:before="182" w:line="219" w:lineRule="auto"/>
        <w:ind w:left="653"/>
        <w:rPr>
          <w:rFonts w:hint="default" w:eastAsia="宋体"/>
          <w:lang w:val="en-US" w:eastAsia="zh-CN"/>
        </w:rPr>
      </w:pPr>
      <w:r>
        <w:rPr>
          <w:spacing w:val="-5"/>
        </w:rPr>
        <w:t>2.手机：1</w:t>
      </w:r>
      <w:r>
        <w:rPr>
          <w:rFonts w:hint="eastAsia"/>
          <w:spacing w:val="-5"/>
          <w:lang w:val="en-US" w:eastAsia="zh-CN"/>
        </w:rPr>
        <w:t>5017932183</w:t>
      </w:r>
    </w:p>
    <w:p w14:paraId="1FFEEA6C">
      <w:pPr>
        <w:pStyle w:val="2"/>
        <w:spacing w:before="158" w:line="221" w:lineRule="auto"/>
        <w:ind w:left="653"/>
        <w:rPr>
          <w:rFonts w:hint="eastAsia"/>
          <w:spacing w:val="-5"/>
        </w:rPr>
      </w:pPr>
      <w:r>
        <w:rPr>
          <w:rFonts w:hint="eastAsia"/>
          <w:spacing w:val="-5"/>
          <w:lang w:val="en-US" w:eastAsia="zh-CN"/>
        </w:rPr>
        <w:t>3.</w:t>
      </w:r>
      <w:r>
        <w:rPr>
          <w:spacing w:val="-5"/>
        </w:rPr>
        <w:t xml:space="preserve">Email: </w:t>
      </w:r>
      <w:r>
        <w:rPr>
          <w:rFonts w:hint="eastAsia"/>
          <w:spacing w:val="-5"/>
        </w:rPr>
        <w:t>zhaocai@chenguang.com.cn</w:t>
      </w:r>
    </w:p>
    <w:p w14:paraId="777FC3AF">
      <w:pPr>
        <w:pStyle w:val="2"/>
        <w:spacing w:before="210" w:line="219" w:lineRule="auto"/>
        <w:ind w:left="653"/>
        <w:rPr>
          <w:rFonts w:hint="eastAsia" w:eastAsia="宋体"/>
          <w:lang w:val="en-US" w:eastAsia="zh-CN"/>
        </w:rPr>
      </w:pPr>
      <w:r>
        <w:rPr>
          <w:rFonts w:hint="eastAsia"/>
          <w:spacing w:val="-1"/>
          <w:lang w:val="en-US" w:eastAsia="zh-CN"/>
        </w:rPr>
        <w:t>4.</w:t>
      </w:r>
      <w:r>
        <w:rPr>
          <w:spacing w:val="-1"/>
        </w:rPr>
        <w:t>联系人：</w:t>
      </w:r>
      <w:r>
        <w:rPr>
          <w:rFonts w:hint="eastAsia"/>
          <w:spacing w:val="-1"/>
          <w:lang w:val="en-US" w:eastAsia="zh-CN"/>
        </w:rPr>
        <w:t>方燕</w:t>
      </w:r>
    </w:p>
    <w:p w14:paraId="210EC13A">
      <w:pPr>
        <w:spacing w:line="310" w:lineRule="auto"/>
        <w:rPr>
          <w:rFonts w:ascii="Arial"/>
          <w:sz w:val="21"/>
        </w:rPr>
      </w:pPr>
    </w:p>
    <w:p w14:paraId="18196491">
      <w:pPr>
        <w:spacing w:line="310" w:lineRule="auto"/>
        <w:rPr>
          <w:rFonts w:ascii="Arial"/>
          <w:sz w:val="21"/>
        </w:rPr>
      </w:pPr>
    </w:p>
    <w:p w14:paraId="015CD772">
      <w:pPr>
        <w:spacing w:line="311" w:lineRule="auto"/>
        <w:rPr>
          <w:rFonts w:ascii="Arial"/>
          <w:sz w:val="21"/>
        </w:rPr>
      </w:pPr>
    </w:p>
    <w:p w14:paraId="41E5E9DE">
      <w:pPr>
        <w:spacing w:before="83" w:line="221" w:lineRule="auto"/>
        <w:ind w:left="566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7"/>
          <w:sz w:val="25"/>
          <w:szCs w:val="25"/>
        </w:rPr>
        <w:t>深圳市晨光乳业有限公司</w:t>
      </w:r>
    </w:p>
    <w:p w14:paraId="401D9E55">
      <w:pPr>
        <w:spacing w:before="153" w:line="222" w:lineRule="auto"/>
        <w:ind w:left="70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sz w:val="25"/>
          <w:szCs w:val="25"/>
        </w:rPr>
        <w:t>采购室</w:t>
      </w:r>
    </w:p>
    <w:p w14:paraId="21BB97C6">
      <w:pPr>
        <w:spacing w:before="149" w:line="222" w:lineRule="auto"/>
        <w:ind w:left="6383"/>
        <w:rPr>
          <w:rFonts w:hint="default" w:ascii="仿宋" w:hAnsi="仿宋" w:eastAsia="仿宋" w:cs="仿宋"/>
          <w:sz w:val="25"/>
          <w:szCs w:val="25"/>
          <w:lang w:val="en-US" w:eastAsia="zh-CN"/>
        </w:rPr>
      </w:pPr>
      <w:r>
        <w:rPr>
          <w:rFonts w:hint="default" w:ascii="仿宋" w:hAnsi="仿宋" w:eastAsia="仿宋" w:cs="仿宋"/>
          <w:sz w:val="25"/>
          <w:szCs w:val="25"/>
          <w:lang w:val="en-US" w:eastAsia="zh-CN"/>
        </w:rPr>
        <w:t>2025年4月21日</w:t>
      </w:r>
    </w:p>
    <w:p w14:paraId="4938AA8A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pgSz w:w="12310" w:h="17110"/>
          <w:pgMar w:top="1454" w:right="1749" w:bottom="0" w:left="1846" w:header="0" w:footer="0" w:gutter="0"/>
          <w:cols w:space="720" w:num="1"/>
        </w:sectPr>
      </w:pPr>
    </w:p>
    <w:p w14:paraId="03959A62">
      <w:pPr>
        <w:spacing w:line="261" w:lineRule="auto"/>
        <w:rPr>
          <w:rFonts w:ascii="Arial"/>
          <w:sz w:val="21"/>
        </w:rPr>
      </w:pPr>
    </w:p>
    <w:p w14:paraId="44A18049">
      <w:pPr>
        <w:spacing w:line="261" w:lineRule="auto"/>
        <w:rPr>
          <w:rFonts w:ascii="Arial"/>
          <w:sz w:val="21"/>
        </w:rPr>
      </w:pPr>
    </w:p>
    <w:p w14:paraId="5C6B223B">
      <w:pPr>
        <w:spacing w:line="262" w:lineRule="auto"/>
        <w:rPr>
          <w:rFonts w:ascii="Arial"/>
          <w:sz w:val="21"/>
        </w:rPr>
      </w:pPr>
    </w:p>
    <w:p w14:paraId="2FAF6E19">
      <w:pPr>
        <w:pStyle w:val="2"/>
        <w:spacing w:before="117" w:line="219" w:lineRule="auto"/>
        <w:ind w:left="5950"/>
        <w:rPr>
          <w:sz w:val="36"/>
          <w:szCs w:val="36"/>
        </w:rPr>
      </w:pPr>
      <w:r>
        <w:rPr>
          <w:b/>
          <w:bCs/>
          <w:spacing w:val="-3"/>
          <w:sz w:val="36"/>
          <w:szCs w:val="36"/>
        </w:rPr>
        <w:t>投标确认报名表</w:t>
      </w:r>
    </w:p>
    <w:p w14:paraId="424800B8">
      <w:pPr>
        <w:pStyle w:val="2"/>
        <w:spacing w:before="154" w:line="220" w:lineRule="auto"/>
        <w:ind w:left="883"/>
        <w:outlineLvl w:val="0"/>
      </w:pPr>
      <w:r>
        <w:rPr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2025年</w:t>
      </w:r>
      <w:r>
        <w:rPr>
          <w:rFonts w:hint="eastAsia"/>
          <w:sz w:val="24"/>
          <w:szCs w:val="24"/>
        </w:rPr>
        <w:t>电子设备报废处置项目</w:t>
      </w:r>
    </w:p>
    <w:p w14:paraId="43A47CFC">
      <w:pPr>
        <w:pStyle w:val="2"/>
        <w:spacing w:line="219" w:lineRule="auto"/>
        <w:ind w:left="883"/>
        <w:rPr>
          <w:sz w:val="24"/>
          <w:szCs w:val="24"/>
        </w:rPr>
      </w:pPr>
      <w:r>
        <w:rPr>
          <w:spacing w:val="-10"/>
          <w:sz w:val="24"/>
          <w:szCs w:val="24"/>
        </w:rPr>
        <w:t>项目编号</w:t>
      </w:r>
      <w:r>
        <w:rPr>
          <w:rFonts w:hint="eastAsia"/>
          <w:spacing w:val="-10"/>
          <w:sz w:val="24"/>
          <w:szCs w:val="24"/>
          <w:lang w:eastAsia="zh-CN"/>
        </w:rPr>
        <w:t>：</w:t>
      </w:r>
      <w:r>
        <w:rPr>
          <w:rFonts w:hint="eastAsia" w:ascii="宋体" w:hAnsi="宋体"/>
          <w:szCs w:val="21"/>
        </w:rPr>
        <w:t>X</w:t>
      </w:r>
      <w:r>
        <w:rPr>
          <w:rFonts w:hint="eastAsia"/>
          <w:szCs w:val="21"/>
          <w:lang w:val="en-US" w:eastAsia="zh-CN"/>
        </w:rPr>
        <w:t>B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0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0</w:t>
      </w:r>
    </w:p>
    <w:p w14:paraId="38179875">
      <w:pPr>
        <w:spacing w:line="143" w:lineRule="exact"/>
      </w:pPr>
    </w:p>
    <w:tbl>
      <w:tblPr>
        <w:tblStyle w:val="6"/>
        <w:tblW w:w="14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968"/>
        <w:gridCol w:w="979"/>
        <w:gridCol w:w="1699"/>
        <w:gridCol w:w="1979"/>
        <w:gridCol w:w="2139"/>
        <w:gridCol w:w="2508"/>
        <w:gridCol w:w="1264"/>
      </w:tblGrid>
      <w:tr w14:paraId="6A6D3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64" w:type="dxa"/>
            <w:vAlign w:val="top"/>
          </w:tcPr>
          <w:p w14:paraId="67F92A2C">
            <w:pPr>
              <w:pStyle w:val="7"/>
              <w:spacing w:line="296" w:lineRule="auto"/>
            </w:pPr>
          </w:p>
          <w:p w14:paraId="258BDB9C">
            <w:pPr>
              <w:spacing w:before="78" w:line="221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968" w:type="dxa"/>
            <w:vAlign w:val="top"/>
          </w:tcPr>
          <w:p w14:paraId="62C0A1A1">
            <w:pPr>
              <w:pStyle w:val="7"/>
              <w:spacing w:line="295" w:lineRule="auto"/>
            </w:pPr>
          </w:p>
          <w:p w14:paraId="5F46326D">
            <w:pPr>
              <w:spacing w:before="78" w:line="220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979" w:type="dxa"/>
            <w:vAlign w:val="top"/>
          </w:tcPr>
          <w:p w14:paraId="0AB5B57B">
            <w:pPr>
              <w:pStyle w:val="7"/>
              <w:spacing w:line="298" w:lineRule="auto"/>
            </w:pPr>
          </w:p>
          <w:p w14:paraId="4C4BB3DA">
            <w:pPr>
              <w:spacing w:before="78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699" w:type="dxa"/>
            <w:vAlign w:val="top"/>
          </w:tcPr>
          <w:p w14:paraId="14BC0713">
            <w:pPr>
              <w:pStyle w:val="7"/>
              <w:spacing w:line="298" w:lineRule="auto"/>
            </w:pPr>
          </w:p>
          <w:p w14:paraId="16C8D84B">
            <w:pPr>
              <w:spacing w:before="78" w:line="221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vAlign w:val="top"/>
          </w:tcPr>
          <w:p w14:paraId="1EC13616">
            <w:pPr>
              <w:pStyle w:val="7"/>
              <w:spacing w:line="295" w:lineRule="auto"/>
            </w:pPr>
          </w:p>
          <w:p w14:paraId="72609C68">
            <w:pPr>
              <w:spacing w:before="78" w:line="220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移动号码</w:t>
            </w:r>
          </w:p>
        </w:tc>
        <w:tc>
          <w:tcPr>
            <w:tcW w:w="2139" w:type="dxa"/>
            <w:vAlign w:val="top"/>
          </w:tcPr>
          <w:p w14:paraId="56435706">
            <w:pPr>
              <w:pStyle w:val="7"/>
              <w:spacing w:line="295" w:lineRule="auto"/>
            </w:pPr>
          </w:p>
          <w:p w14:paraId="46B38716">
            <w:pPr>
              <w:spacing w:before="78" w:line="220" w:lineRule="auto"/>
              <w:ind w:left="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508" w:type="dxa"/>
            <w:vAlign w:val="top"/>
          </w:tcPr>
          <w:p w14:paraId="6D2410CB">
            <w:pPr>
              <w:pStyle w:val="7"/>
              <w:spacing w:line="290" w:lineRule="auto"/>
            </w:pPr>
          </w:p>
          <w:p w14:paraId="15746806">
            <w:pPr>
              <w:spacing w:before="78" w:line="219" w:lineRule="auto"/>
              <w:ind w:left="6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附资质资料</w:t>
            </w:r>
          </w:p>
        </w:tc>
        <w:tc>
          <w:tcPr>
            <w:tcW w:w="1264" w:type="dxa"/>
            <w:vAlign w:val="top"/>
          </w:tcPr>
          <w:p w14:paraId="46CAD822">
            <w:pPr>
              <w:pStyle w:val="7"/>
              <w:spacing w:line="296" w:lineRule="auto"/>
            </w:pPr>
          </w:p>
          <w:p w14:paraId="2BA05F98">
            <w:pPr>
              <w:spacing w:before="78" w:line="221" w:lineRule="auto"/>
              <w:ind w:left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7151B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4" w:type="dxa"/>
            <w:vAlign w:val="top"/>
          </w:tcPr>
          <w:p w14:paraId="0B4F987C">
            <w:pPr>
              <w:pStyle w:val="7"/>
              <w:spacing w:line="285" w:lineRule="auto"/>
            </w:pPr>
          </w:p>
          <w:p w14:paraId="5AEA7040">
            <w:pPr>
              <w:spacing w:before="78" w:line="184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968" w:type="dxa"/>
            <w:vAlign w:val="top"/>
          </w:tcPr>
          <w:p w14:paraId="1388A474">
            <w:pPr>
              <w:pStyle w:val="7"/>
            </w:pPr>
          </w:p>
        </w:tc>
        <w:tc>
          <w:tcPr>
            <w:tcW w:w="979" w:type="dxa"/>
            <w:vAlign w:val="top"/>
          </w:tcPr>
          <w:p w14:paraId="1742C0D3">
            <w:pPr>
              <w:pStyle w:val="7"/>
            </w:pPr>
          </w:p>
        </w:tc>
        <w:tc>
          <w:tcPr>
            <w:tcW w:w="1699" w:type="dxa"/>
            <w:vAlign w:val="top"/>
          </w:tcPr>
          <w:p w14:paraId="1FB83D42">
            <w:pPr>
              <w:pStyle w:val="7"/>
            </w:pPr>
          </w:p>
        </w:tc>
        <w:tc>
          <w:tcPr>
            <w:tcW w:w="1979" w:type="dxa"/>
            <w:vAlign w:val="top"/>
          </w:tcPr>
          <w:p w14:paraId="3F0485B2">
            <w:pPr>
              <w:pStyle w:val="7"/>
            </w:pPr>
          </w:p>
        </w:tc>
        <w:tc>
          <w:tcPr>
            <w:tcW w:w="2139" w:type="dxa"/>
            <w:vAlign w:val="top"/>
          </w:tcPr>
          <w:p w14:paraId="7886031C">
            <w:pPr>
              <w:pStyle w:val="7"/>
            </w:pPr>
          </w:p>
        </w:tc>
        <w:tc>
          <w:tcPr>
            <w:tcW w:w="2508" w:type="dxa"/>
            <w:vAlign w:val="top"/>
          </w:tcPr>
          <w:p w14:paraId="5B7FC53F">
            <w:pPr>
              <w:pStyle w:val="7"/>
            </w:pPr>
          </w:p>
        </w:tc>
        <w:tc>
          <w:tcPr>
            <w:tcW w:w="1264" w:type="dxa"/>
            <w:vAlign w:val="top"/>
          </w:tcPr>
          <w:p w14:paraId="77DCD5F6">
            <w:pPr>
              <w:pStyle w:val="7"/>
            </w:pPr>
          </w:p>
        </w:tc>
      </w:tr>
    </w:tbl>
    <w:p w14:paraId="49F70878">
      <w:pPr>
        <w:pStyle w:val="2"/>
        <w:spacing w:before="104" w:line="219" w:lineRule="auto"/>
        <w:ind w:left="5"/>
        <w:rPr>
          <w:sz w:val="24"/>
          <w:szCs w:val="24"/>
        </w:rPr>
      </w:pPr>
      <w:r>
        <w:rPr>
          <w:spacing w:val="6"/>
          <w:sz w:val="24"/>
          <w:szCs w:val="24"/>
        </w:rPr>
        <w:t>注：1、投标方营业执照复印件盖公章；</w:t>
      </w:r>
    </w:p>
    <w:p w14:paraId="769F9D18">
      <w:pPr>
        <w:spacing w:line="275" w:lineRule="auto"/>
        <w:rPr>
          <w:rFonts w:ascii="Arial"/>
          <w:sz w:val="21"/>
        </w:rPr>
      </w:pPr>
    </w:p>
    <w:p w14:paraId="29461EB2">
      <w:pPr>
        <w:spacing w:line="275" w:lineRule="auto"/>
        <w:rPr>
          <w:rFonts w:ascii="Arial"/>
          <w:sz w:val="21"/>
        </w:rPr>
      </w:pPr>
    </w:p>
    <w:p w14:paraId="55879BDC">
      <w:pPr>
        <w:spacing w:line="275" w:lineRule="auto"/>
        <w:rPr>
          <w:rFonts w:ascii="Arial"/>
          <w:sz w:val="21"/>
        </w:rPr>
      </w:pPr>
    </w:p>
    <w:p w14:paraId="65FF29C5">
      <w:pPr>
        <w:spacing w:line="275" w:lineRule="auto"/>
        <w:rPr>
          <w:rFonts w:ascii="Arial"/>
          <w:sz w:val="21"/>
        </w:rPr>
      </w:pPr>
    </w:p>
    <w:p w14:paraId="70B89A52">
      <w:pPr>
        <w:pStyle w:val="2"/>
        <w:spacing w:before="78" w:line="360" w:lineRule="auto"/>
        <w:ind w:left="8795" w:right="3226"/>
        <w:rPr>
          <w:sz w:val="20"/>
          <w:szCs w:val="20"/>
        </w:rPr>
      </w:pPr>
      <w:r>
        <w:rPr>
          <w:spacing w:val="9"/>
          <w:sz w:val="24"/>
          <w:szCs w:val="24"/>
        </w:rPr>
        <w:t>单位名称(加盖公章):</w:t>
      </w:r>
      <w:r>
        <w:rPr>
          <w:spacing w:val="8"/>
          <w:sz w:val="24"/>
          <w:szCs w:val="24"/>
        </w:rPr>
        <w:t xml:space="preserve"> </w:t>
      </w:r>
      <w:r>
        <w:rPr>
          <w:spacing w:val="21"/>
          <w:sz w:val="20"/>
          <w:szCs w:val="20"/>
        </w:rPr>
        <w:t>单位地址：</w:t>
      </w:r>
    </w:p>
    <w:p w14:paraId="44937EB5">
      <w:pPr>
        <w:pStyle w:val="2"/>
        <w:spacing w:before="54" w:line="219" w:lineRule="auto"/>
        <w:ind w:left="8795"/>
        <w:rPr>
          <w:sz w:val="24"/>
          <w:szCs w:val="24"/>
        </w:rPr>
      </w:pPr>
      <w:r>
        <w:rPr>
          <w:spacing w:val="-20"/>
          <w:sz w:val="24"/>
          <w:szCs w:val="24"/>
        </w:rPr>
        <w:t>日</w:t>
      </w:r>
      <w:r>
        <w:rPr>
          <w:spacing w:val="6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期</w:t>
      </w:r>
      <w:r>
        <w:rPr>
          <w:spacing w:val="78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：</w:t>
      </w:r>
      <w:r>
        <w:rPr>
          <w:spacing w:val="11"/>
          <w:sz w:val="24"/>
          <w:szCs w:val="24"/>
        </w:rPr>
        <w:t xml:space="preserve">   </w:t>
      </w:r>
      <w:r>
        <w:rPr>
          <w:spacing w:val="-20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spacing w:val="-20"/>
          <w:sz w:val="24"/>
          <w:szCs w:val="24"/>
        </w:rPr>
        <w:t>月</w:t>
      </w:r>
      <w:r>
        <w:rPr>
          <w:spacing w:val="11"/>
          <w:sz w:val="24"/>
          <w:szCs w:val="24"/>
        </w:rPr>
        <w:t xml:space="preserve">    </w:t>
      </w:r>
      <w:r>
        <w:rPr>
          <w:spacing w:val="-20"/>
          <w:sz w:val="24"/>
          <w:szCs w:val="24"/>
        </w:rPr>
        <w:t>日</w:t>
      </w:r>
    </w:p>
    <w:sectPr>
      <w:pgSz w:w="16840" w:h="11920"/>
      <w:pgMar w:top="1013" w:right="935" w:bottom="0" w:left="14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F04422"/>
    <w:rsid w:val="0CAA6A97"/>
    <w:rsid w:val="13DC1E7D"/>
    <w:rsid w:val="148C4500"/>
    <w:rsid w:val="21D5602A"/>
    <w:rsid w:val="318F6462"/>
    <w:rsid w:val="3BF633ED"/>
    <w:rsid w:val="3EDC0A44"/>
    <w:rsid w:val="41670F41"/>
    <w:rsid w:val="471E5E67"/>
    <w:rsid w:val="638D6948"/>
    <w:rsid w:val="72EF6BF6"/>
    <w:rsid w:val="78AB0D85"/>
    <w:rsid w:val="7F457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1726</Words>
  <Characters>2326</Characters>
  <TotalTime>1</TotalTime>
  <ScaleCrop>false</ScaleCrop>
  <LinksUpToDate>false</LinksUpToDate>
  <CharactersWithSpaces>2392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2024-12-16T11:15:00Z</dcterms:created>
  <dc:creator>Kingsoft-PDF</dc:creator>
  <cp:lastModifiedBy>方燕</cp:lastModifiedBy>
  <dcterms:modified xsi:type="dcterms:W3CDTF">2025-04-21T09:27:23Z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2024-12-16T11:15:14Z</vt:filetime>
  </property>
  <property fmtid="{D5CDD505-2E9C-101B-9397-08002B2CF9AE}" pid="4" name="UsrData">
    <vt:lpwstr>675f9b3e182be6001fa4dd58wl</vt:lpwstr>
  </property>
  <property fmtid="{D5CDD505-2E9C-101B-9397-08002B2CF9AE}" pid="5" name="KSOProductBuildVer">
    <vt:lpwstr>2052-12.1.0.20784</vt:lpwstr>
  </property>
  <property fmtid="{D5CDD505-2E9C-101B-9397-08002B2CF9AE}" pid="6" name="ICV">
    <vt:lpwstr>CD6DC591D3EF4202A7E830DCECE43AA4_13</vt:lpwstr>
  </property>
  <property fmtid="{D5CDD505-2E9C-101B-9397-08002B2CF9AE}" pid="7" name="KSOTemplateDocerSaveRecord">
    <vt:lpwstr>eyJoZGlkIjoiMDNiYTFmYTQyZmYwMDFlNDQ2MjkwZDQwMGMxZmRlNTAiLCJ1c2VySWQiOiIyNTIxNzMzMTUifQ==</vt:lpwstr>
  </property>
</Properties>
</file>